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F557F2" w14:textId="1CD5B6B5" w:rsidR="005020E4" w:rsidRPr="00752C26" w:rsidRDefault="00757A2C" w:rsidP="00CF1E64">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r w:rsidR="005020E4" w:rsidRPr="00752C26">
        <w:rPr>
          <w:rFonts w:ascii="Times New Roman" w:hAnsi="Times New Roman" w:cs="Times New Roman"/>
          <w:b/>
          <w:sz w:val="24"/>
          <w:szCs w:val="24"/>
        </w:rPr>
        <w:t xml:space="preserve"> BÖLGE ADLİYESİ (   ) İLGİLİ HUKUK DAİRESİ’NE</w:t>
      </w:r>
    </w:p>
    <w:p w14:paraId="553BC38B" w14:textId="1BB22070" w:rsidR="005020E4" w:rsidRPr="00752C26" w:rsidRDefault="005020E4" w:rsidP="00CF1E64">
      <w:pPr>
        <w:spacing w:after="0" w:line="240" w:lineRule="auto"/>
        <w:jc w:val="center"/>
        <w:rPr>
          <w:rFonts w:ascii="Times New Roman" w:hAnsi="Times New Roman" w:cs="Times New Roman"/>
          <w:sz w:val="24"/>
          <w:szCs w:val="24"/>
        </w:rPr>
      </w:pPr>
      <w:r w:rsidRPr="00752C26">
        <w:rPr>
          <w:rFonts w:ascii="Times New Roman" w:hAnsi="Times New Roman" w:cs="Times New Roman"/>
          <w:sz w:val="24"/>
          <w:szCs w:val="24"/>
        </w:rPr>
        <w:t>Gönderilmek Üzere</w:t>
      </w:r>
    </w:p>
    <w:p w14:paraId="70C9833C" w14:textId="78050DE6" w:rsidR="005020E4" w:rsidRPr="00752C26" w:rsidRDefault="00757A2C" w:rsidP="00CF1E64">
      <w:pPr>
        <w:spacing w:after="0" w:line="240" w:lineRule="auto"/>
        <w:jc w:val="center"/>
        <w:rPr>
          <w:rFonts w:ascii="Times New Roman" w:hAnsi="Times New Roman" w:cs="Times New Roman"/>
          <w:b/>
          <w:sz w:val="24"/>
          <w:szCs w:val="24"/>
        </w:rPr>
      </w:pPr>
      <w:r>
        <w:rPr>
          <w:rFonts w:ascii="Times New Roman" w:hAnsi="Times New Roman" w:cs="Times New Roman"/>
          <w:sz w:val="24"/>
          <w:szCs w:val="24"/>
        </w:rPr>
        <w:t>…………</w:t>
      </w:r>
      <w:r w:rsidR="003046D8">
        <w:rPr>
          <w:rFonts w:ascii="Times New Roman" w:hAnsi="Times New Roman" w:cs="Times New Roman"/>
          <w:sz w:val="24"/>
          <w:szCs w:val="24"/>
        </w:rPr>
        <w:t>....</w:t>
      </w:r>
      <w:r w:rsidR="005020E4" w:rsidRPr="00752C26">
        <w:rPr>
          <w:rFonts w:ascii="Times New Roman" w:hAnsi="Times New Roman" w:cs="Times New Roman"/>
          <w:sz w:val="24"/>
          <w:szCs w:val="24"/>
        </w:rPr>
        <w:t xml:space="preserve"> </w:t>
      </w:r>
      <w:r w:rsidR="005020E4" w:rsidRPr="00752C26">
        <w:rPr>
          <w:rFonts w:ascii="Times New Roman" w:hAnsi="Times New Roman" w:cs="Times New Roman"/>
          <w:b/>
          <w:sz w:val="24"/>
          <w:szCs w:val="24"/>
        </w:rPr>
        <w:t>MAHKEMESİ’NE</w:t>
      </w:r>
    </w:p>
    <w:p w14:paraId="7DBC8988" w14:textId="77777777" w:rsidR="005020E4" w:rsidRPr="00752C26" w:rsidRDefault="005020E4" w:rsidP="00CF1E64">
      <w:pPr>
        <w:spacing w:after="0" w:line="240" w:lineRule="auto"/>
        <w:jc w:val="center"/>
        <w:rPr>
          <w:rFonts w:ascii="Times New Roman" w:hAnsi="Times New Roman" w:cs="Times New Roman"/>
          <w:b/>
          <w:sz w:val="20"/>
          <w:szCs w:val="20"/>
        </w:rPr>
      </w:pPr>
    </w:p>
    <w:p w14:paraId="44F5269C" w14:textId="77777777" w:rsidR="005020E4" w:rsidRPr="00752C26" w:rsidRDefault="005020E4" w:rsidP="005020E4">
      <w:pPr>
        <w:spacing w:after="0" w:line="240" w:lineRule="auto"/>
        <w:rPr>
          <w:rFonts w:ascii="Times New Roman" w:hAnsi="Times New Roman" w:cs="Times New Roman"/>
          <w:sz w:val="20"/>
          <w:szCs w:val="20"/>
        </w:rPr>
      </w:pPr>
    </w:p>
    <w:p w14:paraId="0BD7006C" w14:textId="77777777" w:rsidR="003046D8" w:rsidRDefault="003046D8" w:rsidP="005020E4">
      <w:pPr>
        <w:spacing w:line="240" w:lineRule="auto"/>
        <w:rPr>
          <w:rFonts w:ascii="Times New Roman" w:hAnsi="Times New Roman" w:cs="Times New Roman"/>
          <w:b/>
          <w:sz w:val="20"/>
          <w:szCs w:val="20"/>
          <w:u w:val="single"/>
        </w:rPr>
      </w:pPr>
    </w:p>
    <w:p w14:paraId="5237E93A" w14:textId="77777777" w:rsidR="005020E4" w:rsidRPr="00752C26" w:rsidRDefault="005020E4" w:rsidP="005020E4">
      <w:pPr>
        <w:spacing w:line="240" w:lineRule="auto"/>
        <w:rPr>
          <w:rFonts w:ascii="Times New Roman" w:hAnsi="Times New Roman" w:cs="Times New Roman"/>
          <w:sz w:val="20"/>
          <w:szCs w:val="20"/>
        </w:rPr>
      </w:pPr>
      <w:r w:rsidRPr="00752C26">
        <w:rPr>
          <w:rFonts w:ascii="Times New Roman" w:hAnsi="Times New Roman" w:cs="Times New Roman"/>
          <w:b/>
          <w:sz w:val="20"/>
          <w:szCs w:val="20"/>
          <w:u w:val="single"/>
        </w:rPr>
        <w:t>DOSYA NO                  :</w:t>
      </w:r>
      <w:r w:rsidRPr="00752C26">
        <w:rPr>
          <w:rFonts w:ascii="Times New Roman" w:hAnsi="Times New Roman" w:cs="Times New Roman"/>
          <w:sz w:val="20"/>
          <w:szCs w:val="20"/>
        </w:rPr>
        <w:t xml:space="preserve">   2025/</w:t>
      </w:r>
      <w:r w:rsidR="00374A07">
        <w:rPr>
          <w:rFonts w:ascii="Times New Roman" w:hAnsi="Times New Roman" w:cs="Times New Roman"/>
          <w:b/>
          <w:sz w:val="20"/>
          <w:szCs w:val="20"/>
        </w:rPr>
        <w:t xml:space="preserve">     </w:t>
      </w:r>
      <w:r w:rsidRPr="00752C26">
        <w:rPr>
          <w:rFonts w:ascii="Times New Roman" w:hAnsi="Times New Roman" w:cs="Times New Roman"/>
          <w:b/>
          <w:sz w:val="20"/>
          <w:szCs w:val="20"/>
        </w:rPr>
        <w:t>E.</w:t>
      </w:r>
      <w:r w:rsidRPr="00752C26">
        <w:rPr>
          <w:rFonts w:ascii="Times New Roman" w:hAnsi="Times New Roman" w:cs="Times New Roman"/>
          <w:sz w:val="20"/>
          <w:szCs w:val="20"/>
        </w:rPr>
        <w:t xml:space="preserve">  2025/</w:t>
      </w:r>
      <w:r w:rsidR="00374A07">
        <w:rPr>
          <w:rFonts w:ascii="Times New Roman" w:hAnsi="Times New Roman" w:cs="Times New Roman"/>
          <w:b/>
          <w:sz w:val="20"/>
          <w:szCs w:val="20"/>
        </w:rPr>
        <w:t xml:space="preserve">     </w:t>
      </w:r>
      <w:r w:rsidRPr="00752C26">
        <w:rPr>
          <w:rFonts w:ascii="Times New Roman" w:hAnsi="Times New Roman" w:cs="Times New Roman"/>
          <w:b/>
          <w:sz w:val="20"/>
          <w:szCs w:val="20"/>
        </w:rPr>
        <w:t xml:space="preserve"> K.</w:t>
      </w:r>
      <w:r w:rsidRPr="00752C26">
        <w:rPr>
          <w:rFonts w:ascii="Times New Roman" w:hAnsi="Times New Roman" w:cs="Times New Roman"/>
          <w:sz w:val="20"/>
          <w:szCs w:val="20"/>
        </w:rPr>
        <w:t xml:space="preserve"> </w:t>
      </w:r>
    </w:p>
    <w:p w14:paraId="45FB468A" w14:textId="77777777" w:rsidR="005020E4" w:rsidRPr="00752C26" w:rsidRDefault="005020E4" w:rsidP="005020E4">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İSTİNAF EDENLER   :</w:t>
      </w:r>
      <w:r w:rsidRPr="00752C26">
        <w:rPr>
          <w:rFonts w:ascii="Times New Roman" w:hAnsi="Times New Roman" w:cs="Times New Roman"/>
          <w:b/>
          <w:sz w:val="20"/>
          <w:szCs w:val="20"/>
        </w:rPr>
        <w:t xml:space="preserve">  1-)</w:t>
      </w:r>
      <w:r w:rsidRPr="00752C26">
        <w:rPr>
          <w:rFonts w:ascii="Times New Roman" w:hAnsi="Times New Roman" w:cs="Times New Roman"/>
          <w:sz w:val="20"/>
          <w:szCs w:val="20"/>
        </w:rPr>
        <w:t xml:space="preserve"> (Anne) </w:t>
      </w:r>
      <w:r w:rsidR="003046D8">
        <w:rPr>
          <w:rFonts w:ascii="Times New Roman" w:hAnsi="Times New Roman" w:cs="Times New Roman"/>
          <w:sz w:val="20"/>
          <w:szCs w:val="20"/>
        </w:rPr>
        <w:t>…………………..</w:t>
      </w:r>
      <w:r w:rsidR="00374A07">
        <w:rPr>
          <w:rFonts w:ascii="Times New Roman" w:hAnsi="Times New Roman" w:cs="Times New Roman"/>
          <w:sz w:val="20"/>
          <w:szCs w:val="20"/>
        </w:rPr>
        <w:t xml:space="preserve"> </w:t>
      </w:r>
      <w:r w:rsidRPr="00752C26">
        <w:rPr>
          <w:rFonts w:ascii="Times New Roman" w:hAnsi="Times New Roman" w:cs="Times New Roman"/>
          <w:sz w:val="20"/>
          <w:szCs w:val="20"/>
        </w:rPr>
        <w:t xml:space="preserve">(TC. ………….. ) </w:t>
      </w:r>
    </w:p>
    <w:p w14:paraId="53CDE842" w14:textId="77777777" w:rsidR="005020E4" w:rsidRPr="00752C26" w:rsidRDefault="005020E4" w:rsidP="00374A07">
      <w:pPr>
        <w:spacing w:after="0" w:line="240" w:lineRule="auto"/>
        <w:rPr>
          <w:rFonts w:ascii="Times New Roman" w:hAnsi="Times New Roman" w:cs="Times New Roman"/>
          <w:sz w:val="20"/>
          <w:szCs w:val="20"/>
        </w:rPr>
      </w:pPr>
      <w:r w:rsidRPr="00752C26">
        <w:rPr>
          <w:rFonts w:ascii="Times New Roman" w:hAnsi="Times New Roman" w:cs="Times New Roman"/>
          <w:sz w:val="20"/>
          <w:szCs w:val="20"/>
        </w:rPr>
        <w:t xml:space="preserve">                                                 </w:t>
      </w:r>
      <w:r w:rsidR="00374A07">
        <w:rPr>
          <w:rFonts w:ascii="Times New Roman" w:hAnsi="Times New Roman" w:cs="Times New Roman"/>
          <w:sz w:val="20"/>
          <w:szCs w:val="20"/>
        </w:rPr>
        <w:t xml:space="preserve">Adres: </w:t>
      </w:r>
    </w:p>
    <w:p w14:paraId="1D541ACC" w14:textId="77777777" w:rsidR="005020E4" w:rsidRPr="00752C26" w:rsidRDefault="005020E4" w:rsidP="005020E4">
      <w:pPr>
        <w:spacing w:after="0" w:line="240" w:lineRule="auto"/>
        <w:rPr>
          <w:rFonts w:ascii="Times New Roman" w:hAnsi="Times New Roman" w:cs="Times New Roman"/>
          <w:sz w:val="20"/>
          <w:szCs w:val="20"/>
        </w:rPr>
      </w:pPr>
    </w:p>
    <w:p w14:paraId="3E94D063" w14:textId="77777777" w:rsidR="005020E4" w:rsidRPr="00752C26" w:rsidRDefault="005020E4" w:rsidP="005020E4">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rPr>
        <w:t xml:space="preserve">                                           2-)</w:t>
      </w:r>
      <w:r w:rsidR="003046D8">
        <w:rPr>
          <w:rFonts w:ascii="Times New Roman" w:hAnsi="Times New Roman" w:cs="Times New Roman"/>
          <w:sz w:val="20"/>
          <w:szCs w:val="20"/>
        </w:rPr>
        <w:t xml:space="preserve"> (Baba)…………………….</w:t>
      </w:r>
      <w:r w:rsidR="00374A07">
        <w:rPr>
          <w:rFonts w:ascii="Times New Roman" w:hAnsi="Times New Roman" w:cs="Times New Roman"/>
          <w:sz w:val="20"/>
          <w:szCs w:val="20"/>
        </w:rPr>
        <w:t xml:space="preserve"> </w:t>
      </w:r>
      <w:r w:rsidRPr="00752C26">
        <w:rPr>
          <w:rFonts w:ascii="Times New Roman" w:hAnsi="Times New Roman" w:cs="Times New Roman"/>
          <w:sz w:val="20"/>
          <w:szCs w:val="20"/>
        </w:rPr>
        <w:t xml:space="preserve">(TC……………..)  </w:t>
      </w:r>
    </w:p>
    <w:p w14:paraId="6E0B3C5B" w14:textId="77777777" w:rsidR="005020E4" w:rsidRDefault="005020E4" w:rsidP="00374A07">
      <w:pPr>
        <w:spacing w:after="0" w:line="240" w:lineRule="auto"/>
        <w:rPr>
          <w:rFonts w:ascii="Times New Roman" w:hAnsi="Times New Roman" w:cs="Times New Roman"/>
          <w:sz w:val="20"/>
          <w:szCs w:val="20"/>
        </w:rPr>
      </w:pPr>
      <w:r w:rsidRPr="00752C26">
        <w:rPr>
          <w:rFonts w:ascii="Times New Roman" w:hAnsi="Times New Roman" w:cs="Times New Roman"/>
          <w:sz w:val="20"/>
          <w:szCs w:val="20"/>
        </w:rPr>
        <w:t xml:space="preserve">                                                 Adres: </w:t>
      </w:r>
    </w:p>
    <w:p w14:paraId="40175975" w14:textId="77777777" w:rsidR="00374A07" w:rsidRPr="00752C26" w:rsidRDefault="00374A07" w:rsidP="00374A07">
      <w:pPr>
        <w:spacing w:after="0" w:line="240" w:lineRule="auto"/>
        <w:rPr>
          <w:rFonts w:ascii="Times New Roman" w:hAnsi="Times New Roman" w:cs="Times New Roman"/>
          <w:sz w:val="20"/>
          <w:szCs w:val="20"/>
        </w:rPr>
      </w:pPr>
    </w:p>
    <w:p w14:paraId="5ACFB4A5" w14:textId="77777777" w:rsidR="005020E4" w:rsidRPr="00752C26" w:rsidRDefault="005020E4" w:rsidP="005020E4">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MÜŞTEREK ÇOCUK  :</w:t>
      </w:r>
      <w:r w:rsidR="003046D8">
        <w:rPr>
          <w:rFonts w:ascii="Times New Roman" w:hAnsi="Times New Roman" w:cs="Times New Roman"/>
          <w:sz w:val="20"/>
          <w:szCs w:val="20"/>
        </w:rPr>
        <w:t xml:space="preserve"> ……………………….</w:t>
      </w:r>
      <w:r w:rsidRPr="00752C26">
        <w:rPr>
          <w:rFonts w:ascii="Times New Roman" w:hAnsi="Times New Roman" w:cs="Times New Roman"/>
          <w:sz w:val="20"/>
          <w:szCs w:val="20"/>
        </w:rPr>
        <w:t xml:space="preserve"> (TC…………….. )</w:t>
      </w:r>
    </w:p>
    <w:p w14:paraId="6D52014B" w14:textId="77777777" w:rsidR="005020E4" w:rsidRPr="00752C26" w:rsidRDefault="005020E4" w:rsidP="00374A07">
      <w:pPr>
        <w:spacing w:after="0" w:line="240" w:lineRule="auto"/>
        <w:rPr>
          <w:rFonts w:ascii="Times New Roman" w:hAnsi="Times New Roman" w:cs="Times New Roman"/>
          <w:sz w:val="20"/>
          <w:szCs w:val="20"/>
        </w:rPr>
      </w:pPr>
      <w:r w:rsidRPr="00752C26">
        <w:rPr>
          <w:rFonts w:ascii="Times New Roman" w:hAnsi="Times New Roman" w:cs="Times New Roman"/>
          <w:sz w:val="20"/>
          <w:szCs w:val="20"/>
        </w:rPr>
        <w:t xml:space="preserve">                                           Adres: </w:t>
      </w:r>
    </w:p>
    <w:p w14:paraId="7E0894E6" w14:textId="77777777" w:rsidR="005020E4" w:rsidRPr="00752C26" w:rsidRDefault="005020E4" w:rsidP="005020E4">
      <w:pPr>
        <w:spacing w:after="0" w:line="240" w:lineRule="auto"/>
        <w:rPr>
          <w:rFonts w:ascii="Times New Roman" w:hAnsi="Times New Roman" w:cs="Times New Roman"/>
          <w:sz w:val="20"/>
          <w:szCs w:val="20"/>
        </w:rPr>
      </w:pPr>
    </w:p>
    <w:p w14:paraId="2A454919" w14:textId="77777777" w:rsidR="005020E4" w:rsidRPr="00752C26" w:rsidRDefault="005020E4" w:rsidP="005020E4">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DAVACI                         :</w:t>
      </w:r>
      <w:r w:rsidRPr="00752C26">
        <w:rPr>
          <w:rFonts w:ascii="Times New Roman" w:hAnsi="Times New Roman" w:cs="Times New Roman"/>
          <w:sz w:val="20"/>
          <w:szCs w:val="20"/>
        </w:rPr>
        <w:t xml:space="preserve"> </w:t>
      </w:r>
      <w:r w:rsidR="00CC1A48">
        <w:rPr>
          <w:rFonts w:ascii="Times New Roman" w:hAnsi="Times New Roman" w:cs="Times New Roman"/>
          <w:sz w:val="20"/>
          <w:szCs w:val="20"/>
        </w:rPr>
        <w:t xml:space="preserve"> …………</w:t>
      </w:r>
      <w:r w:rsidRPr="00752C26">
        <w:rPr>
          <w:rFonts w:ascii="Times New Roman" w:hAnsi="Times New Roman" w:cs="Times New Roman"/>
          <w:sz w:val="20"/>
          <w:szCs w:val="20"/>
        </w:rPr>
        <w:t>Aile ve Sosyal Hizmetler İl Müdürlüğü</w:t>
      </w:r>
      <w:r w:rsidR="00CC1A48">
        <w:rPr>
          <w:rFonts w:ascii="Times New Roman" w:hAnsi="Times New Roman" w:cs="Times New Roman"/>
          <w:sz w:val="20"/>
          <w:szCs w:val="20"/>
        </w:rPr>
        <w:t xml:space="preserve"> / ………..İl Sağlık Müdürlüğü</w:t>
      </w:r>
      <w:r w:rsidRPr="00752C26">
        <w:rPr>
          <w:rFonts w:ascii="Times New Roman" w:hAnsi="Times New Roman" w:cs="Times New Roman"/>
          <w:sz w:val="20"/>
          <w:szCs w:val="20"/>
        </w:rPr>
        <w:t>.</w:t>
      </w:r>
    </w:p>
    <w:p w14:paraId="3F11FC34" w14:textId="77777777" w:rsidR="005020E4" w:rsidRPr="00752C26" w:rsidRDefault="005020E4" w:rsidP="005020E4">
      <w:pPr>
        <w:spacing w:after="0" w:line="240" w:lineRule="auto"/>
        <w:rPr>
          <w:rFonts w:ascii="Times New Roman" w:hAnsi="Times New Roman" w:cs="Times New Roman"/>
          <w:sz w:val="20"/>
          <w:szCs w:val="20"/>
        </w:rPr>
      </w:pPr>
    </w:p>
    <w:p w14:paraId="3005329B" w14:textId="77777777" w:rsidR="005020E4" w:rsidRPr="00752C26" w:rsidRDefault="005020E4" w:rsidP="005020E4">
      <w:pPr>
        <w:spacing w:after="0" w:line="240" w:lineRule="auto"/>
        <w:rPr>
          <w:rFonts w:ascii="Times New Roman" w:hAnsi="Times New Roman" w:cs="Times New Roman"/>
          <w:b/>
          <w:sz w:val="20"/>
          <w:szCs w:val="20"/>
        </w:rPr>
      </w:pPr>
      <w:r w:rsidRPr="00752C26">
        <w:rPr>
          <w:rFonts w:ascii="Times New Roman" w:hAnsi="Times New Roman" w:cs="Times New Roman"/>
          <w:b/>
          <w:sz w:val="20"/>
          <w:szCs w:val="20"/>
        </w:rPr>
        <w:t xml:space="preserve">KARARIN TEBLİĞ     </w:t>
      </w:r>
    </w:p>
    <w:p w14:paraId="5273245F" w14:textId="77777777" w:rsidR="005020E4" w:rsidRPr="00752C26" w:rsidRDefault="005020E4" w:rsidP="005020E4">
      <w:pPr>
        <w:spacing w:after="0" w:line="240" w:lineRule="auto"/>
        <w:rPr>
          <w:rFonts w:ascii="Times New Roman" w:hAnsi="Times New Roman" w:cs="Times New Roman"/>
          <w:b/>
          <w:sz w:val="20"/>
          <w:szCs w:val="20"/>
          <w:u w:val="single"/>
        </w:rPr>
      </w:pPr>
      <w:r w:rsidRPr="00752C26">
        <w:rPr>
          <w:rFonts w:ascii="Times New Roman" w:hAnsi="Times New Roman" w:cs="Times New Roman"/>
          <w:b/>
          <w:sz w:val="20"/>
          <w:szCs w:val="20"/>
          <w:u w:val="single"/>
        </w:rPr>
        <w:t xml:space="preserve">TARİHİ                        </w:t>
      </w:r>
      <w:r w:rsidRPr="00752C26">
        <w:rPr>
          <w:rFonts w:ascii="Times New Roman" w:hAnsi="Times New Roman" w:cs="Times New Roman"/>
          <w:sz w:val="20"/>
          <w:szCs w:val="20"/>
        </w:rPr>
        <w:t>: …………..</w:t>
      </w:r>
    </w:p>
    <w:p w14:paraId="264735F7" w14:textId="77777777" w:rsidR="005020E4" w:rsidRPr="00752C26" w:rsidRDefault="005020E4" w:rsidP="005020E4">
      <w:pPr>
        <w:spacing w:after="0" w:line="240" w:lineRule="auto"/>
        <w:rPr>
          <w:rFonts w:ascii="Times New Roman" w:hAnsi="Times New Roman" w:cs="Times New Roman"/>
          <w:b/>
          <w:sz w:val="20"/>
          <w:szCs w:val="20"/>
          <w:u w:val="single"/>
        </w:rPr>
      </w:pPr>
    </w:p>
    <w:p w14:paraId="14EE1C53" w14:textId="77777777" w:rsidR="005020E4" w:rsidRPr="00752C26" w:rsidRDefault="005020E4" w:rsidP="005020E4">
      <w:pPr>
        <w:spacing w:after="0" w:line="240" w:lineRule="auto"/>
        <w:rPr>
          <w:rFonts w:ascii="Times New Roman" w:hAnsi="Times New Roman" w:cs="Times New Roman"/>
          <w:sz w:val="20"/>
          <w:szCs w:val="20"/>
        </w:rPr>
      </w:pPr>
      <w:r w:rsidRPr="00752C26">
        <w:rPr>
          <w:rFonts w:ascii="Times New Roman" w:hAnsi="Times New Roman" w:cs="Times New Roman"/>
          <w:b/>
          <w:sz w:val="20"/>
          <w:szCs w:val="20"/>
          <w:u w:val="single"/>
        </w:rPr>
        <w:t>KONU                         :</w:t>
      </w:r>
      <w:r w:rsidR="00AF0186">
        <w:rPr>
          <w:rFonts w:ascii="Times New Roman" w:hAnsi="Times New Roman" w:cs="Times New Roman"/>
          <w:sz w:val="20"/>
          <w:szCs w:val="20"/>
        </w:rPr>
        <w:t xml:space="preserve"> ………………………….. </w:t>
      </w:r>
      <w:r w:rsidRPr="00752C26">
        <w:rPr>
          <w:rFonts w:ascii="Times New Roman" w:hAnsi="Times New Roman" w:cs="Times New Roman"/>
          <w:sz w:val="20"/>
          <w:szCs w:val="20"/>
        </w:rPr>
        <w:t>Mahkemesinin 5395 Sayılı Yasaya göre verdiği. 2025/</w:t>
      </w:r>
      <w:r w:rsidR="00374A07">
        <w:rPr>
          <w:rFonts w:ascii="Times New Roman" w:hAnsi="Times New Roman" w:cs="Times New Roman"/>
          <w:b/>
          <w:sz w:val="20"/>
          <w:szCs w:val="20"/>
        </w:rPr>
        <w:t xml:space="preserve">    </w:t>
      </w:r>
      <w:r w:rsidRPr="00752C26">
        <w:rPr>
          <w:rFonts w:ascii="Times New Roman" w:hAnsi="Times New Roman" w:cs="Times New Roman"/>
          <w:b/>
          <w:sz w:val="20"/>
          <w:szCs w:val="20"/>
        </w:rPr>
        <w:t xml:space="preserve"> E.</w:t>
      </w:r>
      <w:r w:rsidRPr="00752C26">
        <w:rPr>
          <w:rFonts w:ascii="Times New Roman" w:hAnsi="Times New Roman" w:cs="Times New Roman"/>
          <w:sz w:val="20"/>
          <w:szCs w:val="20"/>
        </w:rPr>
        <w:t xml:space="preserve">  2025/</w:t>
      </w:r>
      <w:r w:rsidR="00374A07">
        <w:rPr>
          <w:rFonts w:ascii="Times New Roman" w:hAnsi="Times New Roman" w:cs="Times New Roman"/>
          <w:b/>
          <w:sz w:val="20"/>
          <w:szCs w:val="20"/>
        </w:rPr>
        <w:t xml:space="preserve">  </w:t>
      </w:r>
      <w:r w:rsidRPr="00752C26">
        <w:rPr>
          <w:rFonts w:ascii="Times New Roman" w:hAnsi="Times New Roman" w:cs="Times New Roman"/>
          <w:b/>
          <w:sz w:val="20"/>
          <w:szCs w:val="20"/>
        </w:rPr>
        <w:t xml:space="preserve"> K.</w:t>
      </w:r>
      <w:r w:rsidR="003046D8">
        <w:rPr>
          <w:rFonts w:ascii="Times New Roman" w:hAnsi="Times New Roman" w:cs="Times New Roman"/>
          <w:sz w:val="20"/>
          <w:szCs w:val="20"/>
        </w:rPr>
        <w:t xml:space="preserve"> Sayılı, ……………….. tarihli</w:t>
      </w:r>
      <w:r w:rsidRPr="00752C26">
        <w:rPr>
          <w:rFonts w:ascii="Times New Roman" w:hAnsi="Times New Roman" w:cs="Times New Roman"/>
          <w:sz w:val="20"/>
          <w:szCs w:val="20"/>
        </w:rPr>
        <w:t xml:space="preserve"> </w:t>
      </w:r>
      <w:r w:rsidR="003046D8">
        <w:rPr>
          <w:rFonts w:ascii="Times New Roman" w:hAnsi="Times New Roman" w:cs="Times New Roman"/>
          <w:sz w:val="20"/>
          <w:szCs w:val="20"/>
        </w:rPr>
        <w:t>“</w:t>
      </w:r>
      <w:r w:rsidRPr="00752C26">
        <w:rPr>
          <w:rFonts w:ascii="Times New Roman" w:hAnsi="Times New Roman" w:cs="Times New Roman"/>
          <w:sz w:val="20"/>
          <w:szCs w:val="20"/>
        </w:rPr>
        <w:t>Sağlık Koruma amaçlı</w:t>
      </w:r>
      <w:r w:rsidR="003046D8">
        <w:rPr>
          <w:rFonts w:ascii="Times New Roman" w:hAnsi="Times New Roman" w:cs="Times New Roman"/>
          <w:sz w:val="20"/>
          <w:szCs w:val="20"/>
        </w:rPr>
        <w:t>”</w:t>
      </w:r>
      <w:r w:rsidRPr="00752C26">
        <w:rPr>
          <w:rFonts w:ascii="Times New Roman" w:hAnsi="Times New Roman" w:cs="Times New Roman"/>
          <w:sz w:val="20"/>
          <w:szCs w:val="20"/>
        </w:rPr>
        <w:t xml:space="preserve"> verdiği tedbir Kararının </w:t>
      </w:r>
      <w:r w:rsidRPr="00752C26">
        <w:rPr>
          <w:rFonts w:ascii="Times New Roman" w:hAnsi="Times New Roman" w:cs="Times New Roman"/>
          <w:b/>
          <w:sz w:val="20"/>
          <w:szCs w:val="20"/>
          <w:u w:val="single"/>
        </w:rPr>
        <w:t>BOZULMASI İSTEMİ İLE</w:t>
      </w:r>
      <w:r w:rsidRPr="00752C26">
        <w:rPr>
          <w:rFonts w:ascii="Times New Roman" w:hAnsi="Times New Roman" w:cs="Times New Roman"/>
          <w:sz w:val="20"/>
          <w:szCs w:val="20"/>
          <w:u w:val="single"/>
        </w:rPr>
        <w:t xml:space="preserve"> </w:t>
      </w:r>
      <w:r w:rsidRPr="00752C26">
        <w:rPr>
          <w:rFonts w:ascii="Times New Roman" w:hAnsi="Times New Roman" w:cs="Times New Roman"/>
          <w:b/>
          <w:sz w:val="20"/>
          <w:szCs w:val="20"/>
          <w:u w:val="single"/>
        </w:rPr>
        <w:t>İSTİNAF</w:t>
      </w:r>
      <w:r w:rsidRPr="00752C26">
        <w:rPr>
          <w:rFonts w:ascii="Times New Roman" w:hAnsi="Times New Roman" w:cs="Times New Roman"/>
          <w:sz w:val="20"/>
          <w:szCs w:val="20"/>
        </w:rPr>
        <w:t xml:space="preserve"> nedenlerini içerir dilekçemizdir. </w:t>
      </w:r>
    </w:p>
    <w:p w14:paraId="0DC15C98" w14:textId="77777777" w:rsidR="005020E4" w:rsidRPr="00752C26" w:rsidRDefault="005020E4" w:rsidP="005020E4">
      <w:pPr>
        <w:spacing w:after="0" w:line="240" w:lineRule="auto"/>
        <w:rPr>
          <w:rFonts w:ascii="Times New Roman" w:hAnsi="Times New Roman" w:cs="Times New Roman"/>
          <w:sz w:val="20"/>
          <w:szCs w:val="20"/>
        </w:rPr>
      </w:pPr>
    </w:p>
    <w:p w14:paraId="4E09EEC9" w14:textId="77777777" w:rsidR="00926831" w:rsidRPr="003046D8" w:rsidRDefault="00926831" w:rsidP="005020E4">
      <w:pPr>
        <w:spacing w:after="0"/>
        <w:rPr>
          <w:rFonts w:ascii="Times New Roman" w:eastAsia="Times New Roman" w:hAnsi="Times New Roman" w:cs="Times New Roman"/>
          <w:b/>
          <w:bCs/>
          <w:color w:val="222222"/>
          <w:shd w:val="clear" w:color="auto" w:fill="FFFFFF"/>
          <w:lang w:eastAsia="tr-TR"/>
        </w:rPr>
      </w:pPr>
      <w:r>
        <w:rPr>
          <w:rFonts w:ascii="Times New Roman" w:eastAsia="Times New Roman" w:hAnsi="Times New Roman" w:cs="Times New Roman"/>
          <w:b/>
          <w:bCs/>
          <w:color w:val="222222"/>
          <w:sz w:val="20"/>
          <w:szCs w:val="20"/>
          <w:shd w:val="clear" w:color="auto" w:fill="FFFFFF"/>
          <w:lang w:eastAsia="tr-TR"/>
        </w:rPr>
        <w:t xml:space="preserve">                                                   </w:t>
      </w:r>
      <w:r w:rsidRPr="003046D8">
        <w:rPr>
          <w:rFonts w:ascii="Times New Roman" w:eastAsia="Times New Roman" w:hAnsi="Times New Roman" w:cs="Times New Roman"/>
          <w:b/>
          <w:bCs/>
          <w:color w:val="222222"/>
          <w:shd w:val="clear" w:color="auto" w:fill="FFFFFF"/>
          <w:lang w:eastAsia="tr-TR"/>
        </w:rPr>
        <w:t xml:space="preserve">İSTİNAF GEREKÇELERİMİZ </w:t>
      </w:r>
    </w:p>
    <w:p w14:paraId="6E1A7E5E" w14:textId="77777777" w:rsidR="00926831" w:rsidRDefault="00926831" w:rsidP="005020E4">
      <w:pPr>
        <w:spacing w:after="0"/>
        <w:rPr>
          <w:rFonts w:ascii="Times New Roman" w:eastAsia="Times New Roman" w:hAnsi="Times New Roman" w:cs="Times New Roman"/>
          <w:b/>
          <w:bCs/>
          <w:color w:val="222222"/>
          <w:sz w:val="20"/>
          <w:szCs w:val="20"/>
          <w:shd w:val="clear" w:color="auto" w:fill="FFFFFF"/>
          <w:lang w:eastAsia="tr-TR"/>
        </w:rPr>
      </w:pPr>
    </w:p>
    <w:p w14:paraId="096EC4D4" w14:textId="77777777" w:rsidR="00926831" w:rsidRDefault="00926831" w:rsidP="005020E4">
      <w:pPr>
        <w:spacing w:after="0"/>
        <w:rPr>
          <w:rFonts w:ascii="Times New Roman" w:eastAsia="Times New Roman" w:hAnsi="Times New Roman" w:cs="Times New Roman"/>
          <w:b/>
          <w:bCs/>
          <w:color w:val="222222"/>
          <w:sz w:val="20"/>
          <w:szCs w:val="20"/>
          <w:shd w:val="clear" w:color="auto" w:fill="FFFFFF"/>
          <w:lang w:eastAsia="tr-TR"/>
        </w:rPr>
      </w:pPr>
      <w:r>
        <w:rPr>
          <w:rFonts w:ascii="Times New Roman" w:eastAsia="Times New Roman" w:hAnsi="Times New Roman" w:cs="Times New Roman"/>
          <w:b/>
          <w:bCs/>
          <w:color w:val="222222"/>
          <w:sz w:val="20"/>
          <w:szCs w:val="20"/>
          <w:shd w:val="clear" w:color="auto" w:fill="FFFFFF"/>
          <w:lang w:eastAsia="tr-TR"/>
        </w:rPr>
        <w:t>I</w:t>
      </w:r>
      <w:r w:rsidR="00200741">
        <w:rPr>
          <w:rFonts w:ascii="Times New Roman" w:eastAsia="Times New Roman" w:hAnsi="Times New Roman" w:cs="Times New Roman"/>
          <w:b/>
          <w:bCs/>
          <w:color w:val="222222"/>
          <w:sz w:val="20"/>
          <w:szCs w:val="20"/>
          <w:shd w:val="clear" w:color="auto" w:fill="FFFFFF"/>
          <w:lang w:eastAsia="tr-TR"/>
        </w:rPr>
        <w:t>-) USULİ İSTİNAF GEREKÇELERİMİZ</w:t>
      </w:r>
    </w:p>
    <w:p w14:paraId="7981A30C" w14:textId="77777777" w:rsidR="00926831" w:rsidRDefault="00926831" w:rsidP="005020E4">
      <w:pPr>
        <w:spacing w:after="0"/>
        <w:rPr>
          <w:rFonts w:ascii="Times New Roman" w:eastAsia="Times New Roman" w:hAnsi="Times New Roman" w:cs="Times New Roman"/>
          <w:b/>
          <w:bCs/>
          <w:color w:val="222222"/>
          <w:sz w:val="20"/>
          <w:szCs w:val="20"/>
          <w:shd w:val="clear" w:color="auto" w:fill="FFFFFF"/>
          <w:lang w:eastAsia="tr-TR"/>
        </w:rPr>
      </w:pPr>
    </w:p>
    <w:p w14:paraId="7D58FFBD" w14:textId="77777777" w:rsidR="00926831" w:rsidRPr="00A93EA8" w:rsidRDefault="00926831" w:rsidP="00200741">
      <w:pPr>
        <w:pStyle w:val="NormalWeb"/>
        <w:shd w:val="clear" w:color="auto" w:fill="FFFFFF"/>
        <w:spacing w:before="0" w:beforeAutospacing="0" w:after="0" w:afterAutospacing="0"/>
        <w:rPr>
          <w:b/>
          <w:bCs/>
          <w:color w:val="17222B"/>
          <w:sz w:val="20"/>
          <w:szCs w:val="20"/>
          <w:shd w:val="clear" w:color="auto" w:fill="FCFCFC"/>
        </w:rPr>
      </w:pPr>
      <w:r>
        <w:rPr>
          <w:b/>
          <w:bCs/>
          <w:color w:val="000000" w:themeColor="text1"/>
          <w:sz w:val="20"/>
          <w:szCs w:val="20"/>
          <w:shd w:val="clear" w:color="auto" w:fill="FFFFFF"/>
        </w:rPr>
        <w:t xml:space="preserve">A-) </w:t>
      </w:r>
      <w:r w:rsidRPr="00501AE8">
        <w:rPr>
          <w:b/>
          <w:bCs/>
          <w:color w:val="000000" w:themeColor="text1"/>
          <w:sz w:val="20"/>
          <w:szCs w:val="20"/>
          <w:shd w:val="clear" w:color="auto" w:fill="FFFFFF"/>
        </w:rPr>
        <w:t>TARAFIMIZ DİNLENMEDEN KARAR VERİLMİŞTİR.</w:t>
      </w:r>
    </w:p>
    <w:p w14:paraId="5A57E394" w14:textId="77777777" w:rsidR="00926831" w:rsidRPr="00487D61" w:rsidRDefault="00926831" w:rsidP="00200741">
      <w:pPr>
        <w:shd w:val="clear" w:color="auto" w:fill="FFFFFF"/>
        <w:spacing w:after="0" w:line="240" w:lineRule="auto"/>
        <w:rPr>
          <w:rFonts w:ascii="Times New Roman" w:eastAsia="Times New Roman" w:hAnsi="Times New Roman" w:cs="Times New Roman"/>
          <w:b/>
          <w:bCs/>
          <w:color w:val="000000" w:themeColor="text1"/>
          <w:sz w:val="20"/>
          <w:szCs w:val="20"/>
          <w:u w:val="single"/>
          <w:shd w:val="clear" w:color="auto" w:fill="FFFFFF"/>
          <w:lang w:eastAsia="tr-TR"/>
        </w:rPr>
      </w:pPr>
      <w:r w:rsidRPr="00487D61">
        <w:rPr>
          <w:rFonts w:ascii="Times New Roman" w:eastAsia="Times New Roman" w:hAnsi="Times New Roman" w:cs="Times New Roman"/>
          <w:bCs/>
          <w:color w:val="000000" w:themeColor="text1"/>
          <w:sz w:val="20"/>
          <w:szCs w:val="20"/>
          <w:shd w:val="clear" w:color="auto" w:fill="FFFFFF"/>
          <w:lang w:eastAsia="tr-TR"/>
        </w:rPr>
        <w:t>Kural olarak vücut bütünlüğüne ve velayet hakkına müdahale içeren bu tür konularda duruşma yapılmaksızın,</w:t>
      </w:r>
      <w:r>
        <w:rPr>
          <w:rFonts w:ascii="Times New Roman" w:eastAsia="Times New Roman" w:hAnsi="Times New Roman" w:cs="Times New Roman"/>
          <w:b/>
          <w:bCs/>
          <w:color w:val="000000" w:themeColor="text1"/>
          <w:sz w:val="20"/>
          <w:szCs w:val="20"/>
          <w:u w:val="single"/>
          <w:shd w:val="clear" w:color="auto" w:fill="FFFFFF"/>
          <w:lang w:eastAsia="tr-TR"/>
        </w:rPr>
        <w:t xml:space="preserve"> ailenin </w:t>
      </w:r>
      <w:r w:rsidRPr="00487D61">
        <w:rPr>
          <w:rFonts w:ascii="Times New Roman" w:eastAsia="Times New Roman" w:hAnsi="Times New Roman" w:cs="Times New Roman"/>
          <w:b/>
          <w:bCs/>
          <w:color w:val="000000" w:themeColor="text1"/>
          <w:sz w:val="20"/>
          <w:szCs w:val="20"/>
          <w:u w:val="single"/>
          <w:shd w:val="clear" w:color="auto" w:fill="FFFFFF"/>
          <w:lang w:eastAsia="tr-TR"/>
        </w:rPr>
        <w:t>hukuki-tıbbi tezleri dinlenmeden hüküm kurulamaz</w:t>
      </w:r>
      <w:r>
        <w:rPr>
          <w:rFonts w:ascii="Times New Roman" w:eastAsia="Times New Roman" w:hAnsi="Times New Roman" w:cs="Times New Roman"/>
          <w:bCs/>
          <w:color w:val="000000" w:themeColor="text1"/>
          <w:sz w:val="20"/>
          <w:szCs w:val="20"/>
          <w:shd w:val="clear" w:color="auto" w:fill="FFFFFF"/>
          <w:lang w:eastAsia="tr-TR"/>
        </w:rPr>
        <w:t xml:space="preserve">, topuk kanı uygulaması faydalı olduğu (Yapılmamasının çocuğun zararına olduğu) kabul edilse dahi </w:t>
      </w:r>
      <w:r w:rsidRPr="00487D61">
        <w:rPr>
          <w:rFonts w:ascii="Times New Roman" w:eastAsia="Times New Roman" w:hAnsi="Times New Roman" w:cs="Times New Roman"/>
          <w:b/>
          <w:bCs/>
          <w:color w:val="000000" w:themeColor="text1"/>
          <w:sz w:val="20"/>
          <w:szCs w:val="20"/>
          <w:u w:val="single"/>
          <w:shd w:val="clear" w:color="auto" w:fill="FFFFFF"/>
          <w:lang w:eastAsia="tr-TR"/>
        </w:rPr>
        <w:t xml:space="preserve">tedbir istenen çocuğa mahsus tıbbi sakıncalar ve ailenin özel gerekçeleri mevcut olabilir. </w:t>
      </w:r>
    </w:p>
    <w:p w14:paraId="78C29096" w14:textId="77777777" w:rsidR="00926831" w:rsidRDefault="00926831" w:rsidP="00926831">
      <w:pPr>
        <w:shd w:val="clear" w:color="auto" w:fill="FFFFFF"/>
        <w:spacing w:after="0" w:line="240" w:lineRule="auto"/>
        <w:rPr>
          <w:rFonts w:ascii="Times New Roman" w:eastAsia="Times New Roman" w:hAnsi="Times New Roman" w:cs="Times New Roman"/>
          <w:bCs/>
          <w:color w:val="000000" w:themeColor="text1"/>
          <w:sz w:val="20"/>
          <w:szCs w:val="20"/>
          <w:shd w:val="clear" w:color="auto" w:fill="FFFFFF"/>
          <w:lang w:eastAsia="tr-TR"/>
        </w:rPr>
      </w:pPr>
    </w:p>
    <w:p w14:paraId="5B31B2F1" w14:textId="77777777" w:rsidR="00926831" w:rsidRDefault="00926831" w:rsidP="00926831">
      <w:pPr>
        <w:shd w:val="clear" w:color="auto" w:fill="FFFFFF"/>
        <w:spacing w:after="0" w:line="240" w:lineRule="auto"/>
        <w:rPr>
          <w:rFonts w:ascii="Times New Roman" w:eastAsia="Times New Roman" w:hAnsi="Times New Roman" w:cs="Times New Roman"/>
          <w:bCs/>
          <w:color w:val="000000" w:themeColor="text1"/>
          <w:sz w:val="20"/>
          <w:szCs w:val="20"/>
          <w:shd w:val="clear" w:color="auto" w:fill="FFFFFF"/>
          <w:lang w:eastAsia="tr-TR"/>
        </w:rPr>
      </w:pPr>
      <w:r w:rsidRPr="0085164B">
        <w:rPr>
          <w:rFonts w:ascii="Times New Roman" w:eastAsia="Times New Roman" w:hAnsi="Times New Roman" w:cs="Times New Roman"/>
          <w:b/>
          <w:bCs/>
          <w:color w:val="000000" w:themeColor="text1"/>
          <w:sz w:val="20"/>
          <w:szCs w:val="20"/>
          <w:u w:val="single"/>
          <w:shd w:val="clear" w:color="auto" w:fill="FFFFFF"/>
          <w:lang w:eastAsia="tr-TR"/>
        </w:rPr>
        <w:t>Ailenin duruşmada dinlenmesi ve karşı delillerini sunabilmesi bir ihsan değil haktır, adil yargılanma hakkının kaçınılmaz bir sonucudur ve</w:t>
      </w:r>
      <w:r w:rsidRPr="00A93A39">
        <w:rPr>
          <w:rFonts w:ascii="Times New Roman" w:eastAsia="Times New Roman" w:hAnsi="Times New Roman" w:cs="Times New Roman"/>
          <w:b/>
          <w:bCs/>
          <w:color w:val="000000" w:themeColor="text1"/>
          <w:sz w:val="20"/>
          <w:szCs w:val="20"/>
          <w:u w:val="single"/>
          <w:shd w:val="clear" w:color="auto" w:fill="FFFFFF"/>
          <w:lang w:eastAsia="tr-TR"/>
        </w:rPr>
        <w:t xml:space="preserve"> Yargıtay kararlarına göre bakım tedbiri uygulanarak koruma altına alınma taleplerinin evrak üzerinden karara bağlanması hukuka aykırıdır</w:t>
      </w:r>
      <w:r w:rsidRPr="00501AE8">
        <w:rPr>
          <w:rFonts w:ascii="Times New Roman" w:eastAsia="Times New Roman" w:hAnsi="Times New Roman" w:cs="Times New Roman"/>
          <w:bCs/>
          <w:color w:val="000000" w:themeColor="text1"/>
          <w:sz w:val="20"/>
          <w:szCs w:val="20"/>
          <w:shd w:val="clear" w:color="auto" w:fill="FFFFFF"/>
          <w:lang w:eastAsia="tr-TR"/>
        </w:rPr>
        <w:t xml:space="preserve">. (2. Hukuk D. Baş. Ömer Uğur GENÇCAN-Çocuk Hukuku-Sayfa 575 ve 26386 Numaralı Yönetmelik 14. Maddesi.) Ayrıca basına da yansıyan “Kars Aile Mahkemesi kararı” istinaf mahkemesi tarafından “İl Sağlık Müdürlüğü ve aile dinlenmeden karar verildiği için bozulmuş ve mahkemesine geri gönderilmiştir. </w:t>
      </w:r>
    </w:p>
    <w:p w14:paraId="1CAAA97C" w14:textId="77777777" w:rsidR="00926831" w:rsidRDefault="00926831" w:rsidP="005020E4">
      <w:pPr>
        <w:spacing w:after="0"/>
        <w:rPr>
          <w:rFonts w:ascii="Times New Roman" w:eastAsia="Times New Roman" w:hAnsi="Times New Roman" w:cs="Times New Roman"/>
          <w:b/>
          <w:bCs/>
          <w:color w:val="222222"/>
          <w:sz w:val="20"/>
          <w:szCs w:val="20"/>
          <w:shd w:val="clear" w:color="auto" w:fill="FFFFFF"/>
          <w:lang w:eastAsia="tr-TR"/>
        </w:rPr>
      </w:pPr>
    </w:p>
    <w:p w14:paraId="5A34BD08" w14:textId="77777777" w:rsidR="005020E4" w:rsidRDefault="00926831" w:rsidP="005020E4">
      <w:pPr>
        <w:spacing w:after="0"/>
        <w:rPr>
          <w:rFonts w:ascii="Times New Roman" w:eastAsia="Times New Roman" w:hAnsi="Times New Roman" w:cs="Times New Roman"/>
          <w:bCs/>
          <w:color w:val="222222"/>
          <w:sz w:val="20"/>
          <w:szCs w:val="20"/>
          <w:shd w:val="clear" w:color="auto" w:fill="FFFFFF"/>
          <w:lang w:eastAsia="tr-TR"/>
        </w:rPr>
      </w:pPr>
      <w:r>
        <w:rPr>
          <w:rFonts w:ascii="Times New Roman" w:eastAsia="Times New Roman" w:hAnsi="Times New Roman" w:cs="Times New Roman"/>
          <w:b/>
          <w:bCs/>
          <w:color w:val="222222"/>
          <w:sz w:val="20"/>
          <w:szCs w:val="20"/>
          <w:shd w:val="clear" w:color="auto" w:fill="FFFFFF"/>
          <w:lang w:eastAsia="tr-TR"/>
        </w:rPr>
        <w:t>B</w:t>
      </w:r>
      <w:r w:rsidR="00AF0186">
        <w:rPr>
          <w:rFonts w:ascii="Times New Roman" w:eastAsia="Times New Roman" w:hAnsi="Times New Roman" w:cs="Times New Roman"/>
          <w:b/>
          <w:bCs/>
          <w:color w:val="222222"/>
          <w:sz w:val="20"/>
          <w:szCs w:val="20"/>
          <w:shd w:val="clear" w:color="auto" w:fill="FFFFFF"/>
          <w:lang w:eastAsia="tr-TR"/>
        </w:rPr>
        <w:t>-) MÜKERRER TEST</w:t>
      </w:r>
      <w:r w:rsidR="005020E4" w:rsidRPr="00752C26">
        <w:rPr>
          <w:rFonts w:ascii="Times New Roman" w:eastAsia="Times New Roman" w:hAnsi="Times New Roman" w:cs="Times New Roman"/>
          <w:b/>
          <w:bCs/>
          <w:color w:val="222222"/>
          <w:sz w:val="20"/>
          <w:szCs w:val="20"/>
          <w:shd w:val="clear" w:color="auto" w:fill="FFFFFF"/>
          <w:lang w:eastAsia="tr-TR"/>
        </w:rPr>
        <w:t xml:space="preserve"> KANI ALINMASI YÖNÜNDE TEDBİR KARARI VERİLMESİ ANAYASAYA MAHKEMESİ KARARLARINA AYKIRIDIR</w:t>
      </w:r>
      <w:r w:rsidR="005020E4" w:rsidRPr="00752C26">
        <w:rPr>
          <w:rFonts w:ascii="Times New Roman" w:eastAsia="Times New Roman" w:hAnsi="Times New Roman" w:cs="Times New Roman"/>
          <w:bCs/>
          <w:color w:val="222222"/>
          <w:sz w:val="20"/>
          <w:szCs w:val="20"/>
          <w:shd w:val="clear" w:color="auto" w:fill="FFFFFF"/>
          <w:lang w:eastAsia="tr-TR"/>
        </w:rPr>
        <w:t>.</w:t>
      </w:r>
    </w:p>
    <w:p w14:paraId="3444C495" w14:textId="77777777" w:rsidR="00926831" w:rsidRPr="003046D8" w:rsidRDefault="005020E4" w:rsidP="00926831">
      <w:pPr>
        <w:spacing w:after="0" w:line="240" w:lineRule="auto"/>
        <w:rPr>
          <w:rFonts w:ascii="Times New Roman" w:eastAsia="Times New Roman" w:hAnsi="Times New Roman" w:cs="Times New Roman"/>
          <w:b/>
          <w:sz w:val="20"/>
          <w:szCs w:val="20"/>
          <w:lang w:eastAsia="tr-TR"/>
        </w:rPr>
      </w:pPr>
      <w:r w:rsidRPr="00926831">
        <w:rPr>
          <w:rFonts w:ascii="Times New Roman" w:eastAsia="Times New Roman" w:hAnsi="Times New Roman" w:cs="Times New Roman"/>
          <w:b/>
          <w:bCs/>
          <w:color w:val="222222"/>
          <w:sz w:val="20"/>
          <w:szCs w:val="20"/>
          <w:shd w:val="clear" w:color="auto" w:fill="FFFFFF"/>
          <w:lang w:eastAsia="tr-TR"/>
        </w:rPr>
        <w:t>1-)</w:t>
      </w:r>
      <w:r w:rsidRPr="00926831">
        <w:rPr>
          <w:rFonts w:ascii="Times New Roman" w:eastAsia="Times New Roman" w:hAnsi="Times New Roman" w:cs="Times New Roman"/>
          <w:bCs/>
          <w:color w:val="222222"/>
          <w:sz w:val="20"/>
          <w:szCs w:val="20"/>
          <w:shd w:val="clear" w:color="auto" w:fill="FFFFFF"/>
          <w:lang w:eastAsia="tr-TR"/>
        </w:rPr>
        <w:t xml:space="preserve"> Müşterek çocuk</w:t>
      </w:r>
      <w:r w:rsidRPr="00926831">
        <w:rPr>
          <w:rFonts w:ascii="Times New Roman" w:hAnsi="Times New Roman" w:cs="Times New Roman"/>
          <w:sz w:val="20"/>
          <w:szCs w:val="20"/>
        </w:rPr>
        <w:t xml:space="preserve"> </w:t>
      </w:r>
      <w:r w:rsidR="00AF0186" w:rsidRPr="00926831">
        <w:rPr>
          <w:rFonts w:ascii="Times New Roman" w:hAnsi="Times New Roman" w:cs="Times New Roman"/>
          <w:sz w:val="20"/>
          <w:szCs w:val="20"/>
        </w:rPr>
        <w:t>………………………</w:t>
      </w:r>
      <w:r w:rsidR="00374A07" w:rsidRPr="00926831">
        <w:rPr>
          <w:rFonts w:ascii="Times New Roman" w:hAnsi="Times New Roman" w:cs="Times New Roman"/>
          <w:sz w:val="20"/>
          <w:szCs w:val="20"/>
        </w:rPr>
        <w:t xml:space="preserve"> </w:t>
      </w:r>
      <w:r w:rsidRPr="00926831">
        <w:rPr>
          <w:rFonts w:ascii="Times New Roman" w:hAnsi="Times New Roman" w:cs="Times New Roman"/>
          <w:sz w:val="20"/>
          <w:szCs w:val="20"/>
        </w:rPr>
        <w:t>tarihinde, “</w:t>
      </w:r>
      <w:r w:rsidR="00AF0186" w:rsidRPr="00926831">
        <w:rPr>
          <w:rFonts w:ascii="Times New Roman" w:hAnsi="Times New Roman" w:cs="Times New Roman"/>
          <w:sz w:val="20"/>
          <w:szCs w:val="20"/>
        </w:rPr>
        <w:t xml:space="preserve"> ……………………</w:t>
      </w:r>
      <w:r w:rsidR="00374A07" w:rsidRPr="00926831">
        <w:rPr>
          <w:rFonts w:ascii="Times New Roman" w:hAnsi="Times New Roman" w:cs="Times New Roman"/>
          <w:sz w:val="20"/>
          <w:szCs w:val="20"/>
        </w:rPr>
        <w:t xml:space="preserve"> </w:t>
      </w:r>
      <w:r w:rsidRPr="00926831">
        <w:rPr>
          <w:rFonts w:ascii="Times New Roman" w:hAnsi="Times New Roman" w:cs="Times New Roman"/>
          <w:sz w:val="20"/>
          <w:szCs w:val="20"/>
        </w:rPr>
        <w:t xml:space="preserve">” Hastanesinde doğmuş </w:t>
      </w:r>
      <w:r w:rsidR="00926831" w:rsidRPr="003046D8">
        <w:rPr>
          <w:rFonts w:ascii="Times New Roman" w:eastAsia="Times New Roman" w:hAnsi="Times New Roman" w:cs="Times New Roman"/>
          <w:sz w:val="20"/>
          <w:szCs w:val="20"/>
          <w:lang w:eastAsia="tr-TR"/>
        </w:rPr>
        <w:t>ilk haftadan itibaren doktor kontrolleri düzenli olarak yapıldığı gibi, ayrıca birinci aydan sonra</w:t>
      </w:r>
      <w:r w:rsidR="0085164B">
        <w:rPr>
          <w:rFonts w:ascii="Times New Roman" w:eastAsia="Times New Roman" w:hAnsi="Times New Roman" w:cs="Times New Roman"/>
          <w:b/>
          <w:sz w:val="20"/>
          <w:szCs w:val="20"/>
          <w:u w:val="single"/>
          <w:lang w:eastAsia="tr-TR"/>
        </w:rPr>
        <w:t xml:space="preserve"> ………tarihinde</w:t>
      </w:r>
      <w:r w:rsidR="00926831" w:rsidRPr="00926831">
        <w:rPr>
          <w:rFonts w:ascii="Times New Roman" w:eastAsia="Times New Roman" w:hAnsi="Times New Roman" w:cs="Times New Roman"/>
          <w:b/>
          <w:sz w:val="20"/>
          <w:szCs w:val="20"/>
          <w:u w:val="single"/>
          <w:lang w:eastAsia="tr-TR"/>
        </w:rPr>
        <w:t xml:space="preserve"> el üstünden alınan kan ile adına “Topuk kanı testi” denilen v</w:t>
      </w:r>
      <w:r w:rsidR="00665139">
        <w:rPr>
          <w:rFonts w:ascii="Times New Roman" w:eastAsia="Times New Roman" w:hAnsi="Times New Roman" w:cs="Times New Roman"/>
          <w:b/>
          <w:sz w:val="20"/>
          <w:szCs w:val="20"/>
          <w:u w:val="single"/>
          <w:lang w:eastAsia="tr-TR"/>
        </w:rPr>
        <w:t xml:space="preserve">e 6 genetik hastalığın tarandığı </w:t>
      </w:r>
      <w:r w:rsidR="00926831" w:rsidRPr="00926831">
        <w:rPr>
          <w:rFonts w:ascii="Times New Roman" w:eastAsia="Times New Roman" w:hAnsi="Times New Roman" w:cs="Times New Roman"/>
          <w:b/>
          <w:sz w:val="20"/>
          <w:szCs w:val="20"/>
          <w:u w:val="single"/>
          <w:lang w:eastAsia="tr-TR"/>
        </w:rPr>
        <w:t>tarama testleri yapılmış ve neticede çocuğumuzda bu hastalı</w:t>
      </w:r>
      <w:r w:rsidR="0085164B">
        <w:rPr>
          <w:rFonts w:ascii="Times New Roman" w:eastAsia="Times New Roman" w:hAnsi="Times New Roman" w:cs="Times New Roman"/>
          <w:b/>
          <w:sz w:val="20"/>
          <w:szCs w:val="20"/>
          <w:u w:val="single"/>
          <w:lang w:eastAsia="tr-TR"/>
        </w:rPr>
        <w:t>kların olmadığı kesinleşmiştir</w:t>
      </w:r>
      <w:r w:rsidR="0085164B" w:rsidRPr="003046D8">
        <w:rPr>
          <w:rFonts w:ascii="Times New Roman" w:eastAsia="Times New Roman" w:hAnsi="Times New Roman" w:cs="Times New Roman"/>
          <w:sz w:val="20"/>
          <w:szCs w:val="20"/>
          <w:lang w:eastAsia="tr-TR"/>
        </w:rPr>
        <w:t>. Bu testlere ilişkin tıbbi belgeler dosya ekindedir.</w:t>
      </w:r>
      <w:r w:rsidR="0085164B" w:rsidRPr="003046D8">
        <w:rPr>
          <w:rFonts w:ascii="Times New Roman" w:eastAsia="Times New Roman" w:hAnsi="Times New Roman" w:cs="Times New Roman"/>
          <w:b/>
          <w:sz w:val="20"/>
          <w:szCs w:val="20"/>
          <w:lang w:eastAsia="tr-TR"/>
        </w:rPr>
        <w:t xml:space="preserve"> </w:t>
      </w:r>
      <w:r w:rsidR="00926831" w:rsidRPr="003046D8">
        <w:rPr>
          <w:rFonts w:ascii="Times New Roman" w:eastAsia="Times New Roman" w:hAnsi="Times New Roman" w:cs="Times New Roman"/>
          <w:b/>
          <w:sz w:val="20"/>
          <w:szCs w:val="20"/>
          <w:lang w:eastAsia="tr-TR"/>
        </w:rPr>
        <w:t xml:space="preserve">( EK-1)  </w:t>
      </w:r>
    </w:p>
    <w:p w14:paraId="4D365874" w14:textId="77777777" w:rsidR="00926831" w:rsidRPr="00926831" w:rsidRDefault="00926831" w:rsidP="00926831">
      <w:pPr>
        <w:spacing w:after="0" w:line="240" w:lineRule="auto"/>
        <w:rPr>
          <w:rFonts w:ascii="Times New Roman" w:eastAsia="Times New Roman" w:hAnsi="Times New Roman" w:cs="Times New Roman"/>
          <w:b/>
          <w:sz w:val="20"/>
          <w:szCs w:val="20"/>
          <w:u w:val="single"/>
          <w:lang w:eastAsia="tr-TR"/>
        </w:rPr>
      </w:pPr>
    </w:p>
    <w:p w14:paraId="38EC2931" w14:textId="77777777" w:rsidR="005020E4" w:rsidRPr="00752C26" w:rsidRDefault="005020E4" w:rsidP="005020E4">
      <w:pPr>
        <w:spacing w:after="0"/>
        <w:rPr>
          <w:rFonts w:ascii="Times New Roman" w:hAnsi="Times New Roman" w:cs="Times New Roman"/>
          <w:sz w:val="20"/>
          <w:szCs w:val="20"/>
        </w:rPr>
      </w:pPr>
      <w:proofErr w:type="spellStart"/>
      <w:r w:rsidRPr="00752C26">
        <w:rPr>
          <w:rFonts w:ascii="Times New Roman" w:hAnsi="Times New Roman" w:cs="Times New Roman"/>
          <w:b/>
          <w:sz w:val="20"/>
          <w:szCs w:val="20"/>
          <w:u w:val="single"/>
        </w:rPr>
        <w:t>AYM’sinin</w:t>
      </w:r>
      <w:proofErr w:type="spellEnd"/>
      <w:r w:rsidRPr="00752C26">
        <w:rPr>
          <w:rFonts w:ascii="Times New Roman" w:hAnsi="Times New Roman" w:cs="Times New Roman"/>
          <w:b/>
          <w:sz w:val="20"/>
          <w:szCs w:val="20"/>
          <w:u w:val="single"/>
        </w:rPr>
        <w:t xml:space="preserve"> </w:t>
      </w:r>
      <w:r w:rsidRPr="00200741">
        <w:rPr>
          <w:rFonts w:ascii="Times New Roman" w:hAnsi="Times New Roman" w:cs="Times New Roman"/>
          <w:b/>
          <w:sz w:val="20"/>
          <w:szCs w:val="20"/>
          <w:u w:val="single"/>
        </w:rPr>
        <w:t>19/12/2023 tarih. 2020/22948 Başvuru numaralı Uğur Ali Naki YÜREĞİÇATAL başvurusunda</w:t>
      </w:r>
      <w:r w:rsidRPr="00752C26">
        <w:rPr>
          <w:rFonts w:ascii="Times New Roman" w:hAnsi="Times New Roman" w:cs="Times New Roman"/>
          <w:sz w:val="20"/>
          <w:szCs w:val="20"/>
        </w:rPr>
        <w:t xml:space="preserve"> (34, 35, 36. Paragraflar</w:t>
      </w:r>
      <w:r w:rsidR="00374A07">
        <w:rPr>
          <w:rFonts w:ascii="Times New Roman" w:hAnsi="Times New Roman" w:cs="Times New Roman"/>
          <w:sz w:val="20"/>
          <w:szCs w:val="20"/>
        </w:rPr>
        <w:t>ın</w:t>
      </w:r>
      <w:r w:rsidRPr="00752C26">
        <w:rPr>
          <w:rFonts w:ascii="Times New Roman" w:hAnsi="Times New Roman" w:cs="Times New Roman"/>
          <w:sz w:val="20"/>
          <w:szCs w:val="20"/>
        </w:rPr>
        <w:t>da)</w:t>
      </w:r>
      <w:r w:rsidR="00374A07">
        <w:rPr>
          <w:rFonts w:ascii="Times New Roman" w:hAnsi="Times New Roman" w:cs="Times New Roman"/>
          <w:sz w:val="20"/>
          <w:szCs w:val="20"/>
        </w:rPr>
        <w:t xml:space="preserve"> 29.06.2016 tarih, 2014/4077 Numaralı</w:t>
      </w:r>
      <w:r w:rsidRPr="00752C26">
        <w:rPr>
          <w:rFonts w:ascii="Times New Roman" w:hAnsi="Times New Roman" w:cs="Times New Roman"/>
          <w:sz w:val="20"/>
          <w:szCs w:val="20"/>
        </w:rPr>
        <w:t xml:space="preserve"> “Muhammed Ali Bayram” Kararına da atıfta bulunularak “ test</w:t>
      </w:r>
      <w:r w:rsidRPr="00752C26">
        <w:rPr>
          <w:rFonts w:ascii="Times New Roman" w:hAnsi="Times New Roman" w:cs="Times New Roman"/>
          <w:b/>
          <w:sz w:val="20"/>
          <w:szCs w:val="20"/>
        </w:rPr>
        <w:t xml:space="preserve"> </w:t>
      </w:r>
      <w:r w:rsidRPr="00752C26">
        <w:rPr>
          <w:rFonts w:ascii="Times New Roman" w:hAnsi="Times New Roman" w:cs="Times New Roman"/>
          <w:sz w:val="20"/>
          <w:szCs w:val="20"/>
        </w:rPr>
        <w:t xml:space="preserve">sonuçlarının normal olması durumunda </w:t>
      </w:r>
      <w:r w:rsidR="0085164B">
        <w:rPr>
          <w:rFonts w:ascii="Times New Roman" w:hAnsi="Times New Roman" w:cs="Times New Roman"/>
          <w:b/>
          <w:sz w:val="20"/>
          <w:szCs w:val="20"/>
          <w:u w:val="single"/>
        </w:rPr>
        <w:t>mükerrer test</w:t>
      </w:r>
      <w:r w:rsidRPr="00752C26">
        <w:rPr>
          <w:rFonts w:ascii="Times New Roman" w:hAnsi="Times New Roman" w:cs="Times New Roman"/>
          <w:b/>
          <w:sz w:val="20"/>
          <w:szCs w:val="20"/>
          <w:u w:val="single"/>
        </w:rPr>
        <w:t xml:space="preserve"> kanı alınmaması gerektiği</w:t>
      </w:r>
      <w:r w:rsidR="00F960C1">
        <w:rPr>
          <w:rFonts w:ascii="Times New Roman" w:hAnsi="Times New Roman" w:cs="Times New Roman"/>
          <w:sz w:val="20"/>
          <w:szCs w:val="20"/>
        </w:rPr>
        <w:t xml:space="preserve">… </w:t>
      </w:r>
      <w:r w:rsidR="0085164B">
        <w:rPr>
          <w:rFonts w:ascii="Times New Roman" w:hAnsi="Times New Roman" w:cs="Times New Roman"/>
          <w:b/>
          <w:sz w:val="20"/>
          <w:szCs w:val="20"/>
          <w:u w:val="single"/>
        </w:rPr>
        <w:t>test</w:t>
      </w:r>
      <w:r w:rsidRPr="00752C26">
        <w:rPr>
          <w:rFonts w:ascii="Times New Roman" w:hAnsi="Times New Roman" w:cs="Times New Roman"/>
          <w:b/>
          <w:sz w:val="20"/>
          <w:szCs w:val="20"/>
          <w:u w:val="single"/>
        </w:rPr>
        <w:t xml:space="preserve"> kanı örneğinin bir defa</w:t>
      </w:r>
      <w:r w:rsidRPr="00752C26">
        <w:rPr>
          <w:rFonts w:ascii="Times New Roman" w:hAnsi="Times New Roman" w:cs="Times New Roman"/>
          <w:sz w:val="20"/>
          <w:szCs w:val="20"/>
        </w:rPr>
        <w:t xml:space="preserve"> ve hastalık şüphesi halinde yenilenmek üzere sınırlı olarak </w:t>
      </w:r>
      <w:r w:rsidRPr="00752C26">
        <w:rPr>
          <w:rFonts w:ascii="Times New Roman" w:hAnsi="Times New Roman" w:cs="Times New Roman"/>
          <w:b/>
          <w:sz w:val="20"/>
          <w:szCs w:val="20"/>
          <w:u w:val="single"/>
        </w:rPr>
        <w:t>alınabileceği</w:t>
      </w:r>
      <w:r w:rsidRPr="00752C26">
        <w:rPr>
          <w:rFonts w:ascii="Times New Roman" w:hAnsi="Times New Roman" w:cs="Times New Roman"/>
          <w:b/>
          <w:sz w:val="20"/>
          <w:szCs w:val="20"/>
        </w:rPr>
        <w:t>…</w:t>
      </w:r>
      <w:r w:rsidRPr="00752C26">
        <w:rPr>
          <w:rFonts w:ascii="Times New Roman" w:hAnsi="Times New Roman" w:cs="Times New Roman"/>
          <w:sz w:val="20"/>
          <w:szCs w:val="20"/>
        </w:rPr>
        <w:t xml:space="preserve"> İlgili </w:t>
      </w:r>
      <w:r w:rsidR="0085164B">
        <w:rPr>
          <w:rFonts w:ascii="Times New Roman" w:hAnsi="Times New Roman" w:cs="Times New Roman"/>
          <w:sz w:val="20"/>
          <w:szCs w:val="20"/>
        </w:rPr>
        <w:t>Sağlık Kuruluşunca mükerrer test</w:t>
      </w:r>
      <w:r w:rsidRPr="00752C26">
        <w:rPr>
          <w:rFonts w:ascii="Times New Roman" w:hAnsi="Times New Roman" w:cs="Times New Roman"/>
          <w:sz w:val="20"/>
          <w:szCs w:val="20"/>
        </w:rPr>
        <w:t xml:space="preserve"> kanı örneğinin neden çocuğun üstün yararına olduğuna ilişkin ilgili ve yeterli (Tıbbi) gerekçe ortaya</w:t>
      </w:r>
      <w:r w:rsidR="0085164B">
        <w:rPr>
          <w:rFonts w:ascii="Times New Roman" w:hAnsi="Times New Roman" w:cs="Times New Roman"/>
          <w:sz w:val="20"/>
          <w:szCs w:val="20"/>
        </w:rPr>
        <w:t xml:space="preserve"> koyamaması…” sebebi ile 2. Kere test</w:t>
      </w:r>
      <w:r w:rsidRPr="00752C26">
        <w:rPr>
          <w:rFonts w:ascii="Times New Roman" w:hAnsi="Times New Roman" w:cs="Times New Roman"/>
          <w:sz w:val="20"/>
          <w:szCs w:val="20"/>
        </w:rPr>
        <w:t xml:space="preserve"> kanı alınması yönündeki </w:t>
      </w:r>
      <w:r w:rsidR="00F960C1">
        <w:rPr>
          <w:rFonts w:ascii="Times New Roman" w:hAnsi="Times New Roman" w:cs="Times New Roman"/>
          <w:sz w:val="20"/>
          <w:szCs w:val="20"/>
        </w:rPr>
        <w:lastRenderedPageBreak/>
        <w:t xml:space="preserve">tedbir kararını </w:t>
      </w:r>
      <w:r w:rsidRPr="00752C26">
        <w:rPr>
          <w:rFonts w:ascii="Times New Roman" w:hAnsi="Times New Roman" w:cs="Times New Roman"/>
          <w:sz w:val="20"/>
          <w:szCs w:val="20"/>
        </w:rPr>
        <w:t>hukuka aykırı bulmuştur. (</w:t>
      </w:r>
      <w:r w:rsidRPr="00752C26">
        <w:rPr>
          <w:rFonts w:ascii="Times New Roman" w:hAnsi="Times New Roman" w:cs="Times New Roman"/>
          <w:b/>
          <w:sz w:val="20"/>
          <w:szCs w:val="20"/>
        </w:rPr>
        <w:t>EK-2)</w:t>
      </w:r>
      <w:r w:rsidR="00374A07">
        <w:rPr>
          <w:rFonts w:ascii="Times New Roman" w:hAnsi="Times New Roman" w:cs="Times New Roman"/>
          <w:sz w:val="20"/>
          <w:szCs w:val="20"/>
        </w:rPr>
        <w:t xml:space="preserve"> </w:t>
      </w:r>
      <w:r w:rsidRPr="0085164B">
        <w:rPr>
          <w:rFonts w:ascii="Times New Roman" w:hAnsi="Times New Roman" w:cs="Times New Roman"/>
          <w:b/>
          <w:sz w:val="20"/>
          <w:szCs w:val="20"/>
          <w:u w:val="single"/>
        </w:rPr>
        <w:t>Tedbir t</w:t>
      </w:r>
      <w:r w:rsidR="00F960C1">
        <w:rPr>
          <w:rFonts w:ascii="Times New Roman" w:hAnsi="Times New Roman" w:cs="Times New Roman"/>
          <w:b/>
          <w:sz w:val="20"/>
          <w:szCs w:val="20"/>
          <w:u w:val="single"/>
        </w:rPr>
        <w:t xml:space="preserve">alebinde bulunan idare ise çocuğa özel </w:t>
      </w:r>
      <w:r w:rsidRPr="0085164B">
        <w:rPr>
          <w:rFonts w:ascii="Times New Roman" w:hAnsi="Times New Roman" w:cs="Times New Roman"/>
          <w:b/>
          <w:sz w:val="20"/>
          <w:szCs w:val="20"/>
          <w:u w:val="single"/>
        </w:rPr>
        <w:t xml:space="preserve">yeterli </w:t>
      </w:r>
      <w:r w:rsidR="00F960C1">
        <w:rPr>
          <w:rFonts w:ascii="Times New Roman" w:hAnsi="Times New Roman" w:cs="Times New Roman"/>
          <w:b/>
          <w:sz w:val="20"/>
          <w:szCs w:val="20"/>
          <w:u w:val="single"/>
        </w:rPr>
        <w:t xml:space="preserve">bir </w:t>
      </w:r>
      <w:r w:rsidRPr="0085164B">
        <w:rPr>
          <w:rFonts w:ascii="Times New Roman" w:hAnsi="Times New Roman" w:cs="Times New Roman"/>
          <w:b/>
          <w:sz w:val="20"/>
          <w:szCs w:val="20"/>
          <w:u w:val="single"/>
        </w:rPr>
        <w:t>gerekçe sunmamış, mahkeme ise bu konuda bir inceleme yapmamış</w:t>
      </w:r>
      <w:r w:rsidR="00F960C1">
        <w:rPr>
          <w:rFonts w:ascii="Times New Roman" w:hAnsi="Times New Roman" w:cs="Times New Roman"/>
          <w:b/>
          <w:sz w:val="20"/>
          <w:szCs w:val="20"/>
          <w:u w:val="single"/>
        </w:rPr>
        <w:t>tır.</w:t>
      </w:r>
    </w:p>
    <w:p w14:paraId="56F5087A" w14:textId="77777777" w:rsidR="005020E4" w:rsidRPr="00752C26" w:rsidRDefault="005020E4" w:rsidP="005020E4">
      <w:pPr>
        <w:spacing w:after="0"/>
        <w:rPr>
          <w:rFonts w:ascii="Times New Roman" w:hAnsi="Times New Roman" w:cs="Times New Roman"/>
          <w:sz w:val="20"/>
          <w:szCs w:val="20"/>
        </w:rPr>
      </w:pPr>
    </w:p>
    <w:p w14:paraId="11531BB2" w14:textId="77777777" w:rsidR="005020E4" w:rsidRPr="00752C26" w:rsidRDefault="005020E4" w:rsidP="005020E4">
      <w:pPr>
        <w:spacing w:after="0"/>
        <w:rPr>
          <w:rFonts w:ascii="Times New Roman" w:hAnsi="Times New Roman" w:cs="Times New Roman"/>
          <w:sz w:val="20"/>
          <w:szCs w:val="20"/>
        </w:rPr>
      </w:pPr>
      <w:r w:rsidRPr="00752C26">
        <w:rPr>
          <w:rFonts w:ascii="Times New Roman" w:hAnsi="Times New Roman" w:cs="Times New Roman"/>
          <w:b/>
          <w:sz w:val="20"/>
          <w:szCs w:val="20"/>
        </w:rPr>
        <w:t>2-)</w:t>
      </w:r>
      <w:r w:rsidRPr="00752C26">
        <w:rPr>
          <w:rFonts w:ascii="Times New Roman" w:hAnsi="Times New Roman" w:cs="Times New Roman"/>
          <w:sz w:val="20"/>
          <w:szCs w:val="20"/>
        </w:rPr>
        <w:t xml:space="preserve"> Uygulamada sadece 2. kez değil</w:t>
      </w:r>
      <w:r w:rsidR="00AF0186">
        <w:rPr>
          <w:rFonts w:ascii="Times New Roman" w:hAnsi="Times New Roman" w:cs="Times New Roman"/>
          <w:sz w:val="20"/>
          <w:szCs w:val="20"/>
        </w:rPr>
        <w:t>, 3. veya 4. kez (Ve üstü) topuk</w:t>
      </w:r>
      <w:r w:rsidRPr="00752C26">
        <w:rPr>
          <w:rFonts w:ascii="Times New Roman" w:hAnsi="Times New Roman" w:cs="Times New Roman"/>
          <w:sz w:val="20"/>
          <w:szCs w:val="20"/>
        </w:rPr>
        <w:t xml:space="preserve"> kanı alınmasının aileler tarafından reddi halinde dahi (Soyut ve genel tıbbi gerekçeler ile) tedbir talebinde bulunulduğu görülmektedir. Sağlık Sisteminin özelleşmiş olduğu, pirim ve performans sistemine göre işlediği, her topuk kanı alımı sebebi ile ilgili sağlık kuruluşlarının</w:t>
      </w:r>
      <w:r w:rsidR="00F960C1">
        <w:rPr>
          <w:rFonts w:ascii="Times New Roman" w:hAnsi="Times New Roman" w:cs="Times New Roman"/>
          <w:sz w:val="20"/>
          <w:szCs w:val="20"/>
        </w:rPr>
        <w:t xml:space="preserve"> dolaylı ve dolaysız</w:t>
      </w:r>
      <w:r w:rsidRPr="00752C26">
        <w:rPr>
          <w:rFonts w:ascii="Times New Roman" w:hAnsi="Times New Roman" w:cs="Times New Roman"/>
          <w:sz w:val="20"/>
          <w:szCs w:val="20"/>
        </w:rPr>
        <w:t xml:space="preserve"> gelir temin ettiği dikkate alınmalıdır...</w:t>
      </w:r>
    </w:p>
    <w:p w14:paraId="3C5A3A4E" w14:textId="77777777" w:rsidR="005020E4" w:rsidRPr="00752C26" w:rsidRDefault="005020E4" w:rsidP="005020E4">
      <w:pPr>
        <w:spacing w:after="0"/>
        <w:rPr>
          <w:rFonts w:ascii="Times New Roman" w:hAnsi="Times New Roman" w:cs="Times New Roman"/>
          <w:b/>
          <w:sz w:val="20"/>
          <w:szCs w:val="20"/>
        </w:rPr>
      </w:pPr>
    </w:p>
    <w:p w14:paraId="6C7B967A" w14:textId="77777777" w:rsidR="005020E4" w:rsidRPr="00752C26" w:rsidRDefault="00F960C1" w:rsidP="005020E4">
      <w:pPr>
        <w:spacing w:after="0"/>
        <w:rPr>
          <w:rFonts w:ascii="Times New Roman" w:hAnsi="Times New Roman" w:cs="Times New Roman"/>
          <w:sz w:val="20"/>
          <w:szCs w:val="20"/>
        </w:rPr>
      </w:pPr>
      <w:r>
        <w:rPr>
          <w:rFonts w:ascii="Times New Roman" w:hAnsi="Times New Roman" w:cs="Times New Roman"/>
          <w:b/>
          <w:sz w:val="20"/>
          <w:szCs w:val="20"/>
          <w:u w:val="single"/>
        </w:rPr>
        <w:t>3</w:t>
      </w:r>
      <w:r w:rsidR="005020E4" w:rsidRPr="00752C26">
        <w:rPr>
          <w:rFonts w:ascii="Times New Roman" w:hAnsi="Times New Roman" w:cs="Times New Roman"/>
          <w:b/>
          <w:sz w:val="20"/>
          <w:szCs w:val="20"/>
          <w:u w:val="single"/>
        </w:rPr>
        <w:t>-) Sağlıklı olan çocuğumuza yapılmak istenen topuk kanı uygulamasının çocuğa (Fizyolojisine göre) az veya çok zarar verdiği kesindir</w:t>
      </w:r>
      <w:r w:rsidR="005020E4" w:rsidRPr="00752C26">
        <w:rPr>
          <w:rFonts w:ascii="Times New Roman" w:hAnsi="Times New Roman" w:cs="Times New Roman"/>
          <w:sz w:val="20"/>
          <w:szCs w:val="20"/>
        </w:rPr>
        <w:t xml:space="preserve">; uygulamada çok sayıda enfeksiyon vakıasına rastlanmaktadır, en azından çocuğun canı acımakta, topuğu delinmektedir. Ancak çocuğumuzun bu çok nadir (Testlerin doğru sonuç verdiği kabul edilir ise; FKU-10.000/1, KH-4.000/1, BE-60.000/1, KF-3.500/1, KAH-10.000/1, SMA-8.000/1) genetik hastalılara yakalanabileceği ihtimali (Diğer 6000 genetik. 500 </w:t>
      </w:r>
      <w:proofErr w:type="spellStart"/>
      <w:r w:rsidR="005020E4" w:rsidRPr="00752C26">
        <w:rPr>
          <w:rFonts w:ascii="Times New Roman" w:hAnsi="Times New Roman" w:cs="Times New Roman"/>
          <w:sz w:val="20"/>
          <w:szCs w:val="20"/>
        </w:rPr>
        <w:t>metabolik</w:t>
      </w:r>
      <w:proofErr w:type="spellEnd"/>
      <w:r w:rsidR="005020E4" w:rsidRPr="00752C26">
        <w:rPr>
          <w:rFonts w:ascii="Times New Roman" w:hAnsi="Times New Roman" w:cs="Times New Roman"/>
          <w:sz w:val="20"/>
          <w:szCs w:val="20"/>
        </w:rPr>
        <w:t xml:space="preserve"> hastalığın idarece göz ardı edildiği de dikkate alınır ise) büyük bir tehlike gibi sunulamayacağı gibi, </w:t>
      </w:r>
      <w:r w:rsidR="005020E4" w:rsidRPr="00752C26">
        <w:rPr>
          <w:rFonts w:ascii="Times New Roman" w:hAnsi="Times New Roman" w:cs="Times New Roman"/>
          <w:b/>
          <w:sz w:val="20"/>
          <w:szCs w:val="20"/>
          <w:u w:val="single"/>
        </w:rPr>
        <w:t>testler ile doğru teşhis koyulacağı, doğru teşhis koyulsa dahi hastalıkların tedavi edileceği yahut hastalık ilerlemesinin durduracağı hiçbir kesinlik arz etmemekte olup</w:t>
      </w:r>
      <w:r w:rsidR="005020E4" w:rsidRPr="00752C26">
        <w:rPr>
          <w:rFonts w:ascii="Times New Roman" w:hAnsi="Times New Roman" w:cs="Times New Roman"/>
          <w:sz w:val="20"/>
          <w:szCs w:val="20"/>
        </w:rPr>
        <w:t xml:space="preserve">, bu konuda ne Sağlık Bakanlığı, nede test-ilaç şirketleri hiç bir garanti vermektedir. Ayrıca bu 6 hastalıktan 3 tanesinin </w:t>
      </w:r>
      <w:r w:rsidR="00AF0186">
        <w:rPr>
          <w:rFonts w:ascii="Times New Roman" w:hAnsi="Times New Roman" w:cs="Times New Roman"/>
          <w:sz w:val="20"/>
          <w:szCs w:val="20"/>
        </w:rPr>
        <w:t xml:space="preserve">doktorların yönlendirdiği ilaç-tedavilerin </w:t>
      </w:r>
      <w:r w:rsidR="005020E4" w:rsidRPr="00752C26">
        <w:rPr>
          <w:rFonts w:ascii="Times New Roman" w:hAnsi="Times New Roman" w:cs="Times New Roman"/>
          <w:sz w:val="20"/>
          <w:szCs w:val="20"/>
        </w:rPr>
        <w:t xml:space="preserve">astronomik tedavi ücretleri (Ör; SMA </w:t>
      </w:r>
      <w:proofErr w:type="spellStart"/>
      <w:r w:rsidR="005020E4" w:rsidRPr="00752C26">
        <w:rPr>
          <w:rFonts w:ascii="Times New Roman" w:hAnsi="Times New Roman" w:cs="Times New Roman"/>
          <w:sz w:val="20"/>
          <w:szCs w:val="20"/>
        </w:rPr>
        <w:t>Zolgensma</w:t>
      </w:r>
      <w:proofErr w:type="spellEnd"/>
      <w:r w:rsidR="005020E4" w:rsidRPr="00752C26">
        <w:rPr>
          <w:rFonts w:ascii="Times New Roman" w:hAnsi="Times New Roman" w:cs="Times New Roman"/>
          <w:sz w:val="20"/>
          <w:szCs w:val="20"/>
        </w:rPr>
        <w:t xml:space="preserve"> 2 milyon doların üstündedir.) devlet tarafından da karşılanmamaktadır. Buradan hukuki anlamda bir zaruret hali ve tıbbi zorunluluk çıkartılamayacağı açıktır. </w:t>
      </w:r>
    </w:p>
    <w:p w14:paraId="5C48C5D9" w14:textId="77777777" w:rsidR="005020E4" w:rsidRPr="00752C26" w:rsidRDefault="005020E4" w:rsidP="005020E4">
      <w:pPr>
        <w:spacing w:after="0"/>
        <w:rPr>
          <w:rFonts w:ascii="Times New Roman" w:hAnsi="Times New Roman" w:cs="Times New Roman"/>
          <w:sz w:val="20"/>
          <w:szCs w:val="20"/>
        </w:rPr>
      </w:pPr>
      <w:r w:rsidRPr="00752C26">
        <w:rPr>
          <w:rFonts w:ascii="Times New Roman" w:hAnsi="Times New Roman" w:cs="Times New Roman"/>
          <w:sz w:val="20"/>
          <w:szCs w:val="20"/>
        </w:rPr>
        <w:t xml:space="preserve"> </w:t>
      </w:r>
    </w:p>
    <w:p w14:paraId="6EDAF5AA" w14:textId="77777777" w:rsidR="005020E4" w:rsidRPr="00752C26" w:rsidRDefault="005020E4" w:rsidP="005020E4">
      <w:pPr>
        <w:spacing w:after="0"/>
        <w:rPr>
          <w:rFonts w:ascii="Times New Roman" w:hAnsi="Times New Roman" w:cs="Times New Roman"/>
          <w:sz w:val="20"/>
          <w:szCs w:val="20"/>
        </w:rPr>
      </w:pPr>
      <w:r w:rsidRPr="00752C26">
        <w:rPr>
          <w:rFonts w:ascii="Times New Roman" w:hAnsi="Times New Roman" w:cs="Times New Roman"/>
          <w:b/>
          <w:sz w:val="20"/>
          <w:szCs w:val="20"/>
        </w:rPr>
        <w:t xml:space="preserve">5-) </w:t>
      </w:r>
      <w:r w:rsidRPr="0085164B">
        <w:rPr>
          <w:rFonts w:ascii="Times New Roman" w:hAnsi="Times New Roman" w:cs="Times New Roman"/>
          <w:b/>
          <w:sz w:val="20"/>
          <w:szCs w:val="20"/>
          <w:u w:val="single"/>
        </w:rPr>
        <w:t>Uygulamada bu test ve tedavilere rağmen (Belki de yanlış teşhis ve tedaviler sebebi ile) hastalığı ilerleyen ve ölen çocuklara rastlanmaktadır</w:t>
      </w:r>
      <w:r w:rsidRPr="00752C26">
        <w:rPr>
          <w:rFonts w:ascii="Times New Roman" w:hAnsi="Times New Roman" w:cs="Times New Roman"/>
          <w:sz w:val="20"/>
          <w:szCs w:val="20"/>
        </w:rPr>
        <w:t>.</w:t>
      </w:r>
      <w:r w:rsidR="0085164B">
        <w:rPr>
          <w:rFonts w:ascii="Times New Roman" w:hAnsi="Times New Roman" w:cs="Times New Roman"/>
          <w:sz w:val="20"/>
          <w:szCs w:val="20"/>
        </w:rPr>
        <w:t xml:space="preserve"> Çünkü bunlar genetik hastalıklar olup genlerin düzeltilmesi ve tedavisi söz konusu değildir.</w:t>
      </w:r>
      <w:r w:rsidRPr="00752C26">
        <w:rPr>
          <w:rFonts w:ascii="Times New Roman" w:hAnsi="Times New Roman" w:cs="Times New Roman"/>
          <w:sz w:val="20"/>
          <w:szCs w:val="20"/>
        </w:rPr>
        <w:t xml:space="preserve"> (Z</w:t>
      </w:r>
      <w:r w:rsidR="009C2A85">
        <w:rPr>
          <w:rFonts w:ascii="Times New Roman" w:hAnsi="Times New Roman" w:cs="Times New Roman"/>
          <w:sz w:val="20"/>
          <w:szCs w:val="20"/>
        </w:rPr>
        <w:t>aten bu hastalıklar</w:t>
      </w:r>
      <w:r w:rsidRPr="00752C26">
        <w:rPr>
          <w:rFonts w:ascii="Times New Roman" w:hAnsi="Times New Roman" w:cs="Times New Roman"/>
          <w:sz w:val="20"/>
          <w:szCs w:val="20"/>
        </w:rPr>
        <w:t xml:space="preserve"> tedavi edileceği değil, çocuğun konforlu yaşayacağı vaat edilmektedir, bu da çok şüphelidir.) Bu sebeple tarafımızın topuk kanı uygulamasının çocuğa zarar verdiği</w:t>
      </w:r>
      <w:r w:rsidR="009C2A85">
        <w:rPr>
          <w:rFonts w:ascii="Times New Roman" w:hAnsi="Times New Roman" w:cs="Times New Roman"/>
          <w:sz w:val="20"/>
          <w:szCs w:val="20"/>
        </w:rPr>
        <w:t>ni değil, tedbir talebinde bulunan</w:t>
      </w:r>
      <w:r w:rsidRPr="00752C26">
        <w:rPr>
          <w:rFonts w:ascii="Times New Roman" w:hAnsi="Times New Roman" w:cs="Times New Roman"/>
          <w:sz w:val="20"/>
          <w:szCs w:val="20"/>
        </w:rPr>
        <w:t xml:space="preserve"> </w:t>
      </w:r>
      <w:r w:rsidRPr="00752C26">
        <w:rPr>
          <w:rFonts w:ascii="Times New Roman" w:hAnsi="Times New Roman" w:cs="Times New Roman"/>
          <w:b/>
          <w:sz w:val="20"/>
          <w:szCs w:val="20"/>
          <w:u w:val="single"/>
        </w:rPr>
        <w:t>idarenin topuk kanı uygulamasının ve tedavi prosedürlerinin çocuğa zarar vermeyeceğini ve test ve tedavilerin kesin fayda sağlayacağını (Çocuğun şahsına mahsus bir şekilde) ispat etmesi gerekir</w:t>
      </w:r>
      <w:r w:rsidR="003046D8">
        <w:rPr>
          <w:rFonts w:ascii="Times New Roman" w:hAnsi="Times New Roman" w:cs="Times New Roman"/>
          <w:sz w:val="20"/>
          <w:szCs w:val="20"/>
        </w:rPr>
        <w:t>, şüphesiz her çocuğun</w:t>
      </w:r>
      <w:r w:rsidRPr="00752C26">
        <w:rPr>
          <w:rFonts w:ascii="Times New Roman" w:hAnsi="Times New Roman" w:cs="Times New Roman"/>
          <w:sz w:val="20"/>
          <w:szCs w:val="20"/>
        </w:rPr>
        <w:t xml:space="preserve"> fizyolojisi</w:t>
      </w:r>
      <w:r w:rsidR="003046D8">
        <w:rPr>
          <w:rFonts w:ascii="Times New Roman" w:hAnsi="Times New Roman" w:cs="Times New Roman"/>
          <w:sz w:val="20"/>
          <w:szCs w:val="20"/>
        </w:rPr>
        <w:t xml:space="preserve"> ve genetik yapısı</w:t>
      </w:r>
      <w:r w:rsidRPr="00752C26">
        <w:rPr>
          <w:rFonts w:ascii="Times New Roman" w:hAnsi="Times New Roman" w:cs="Times New Roman"/>
          <w:sz w:val="20"/>
          <w:szCs w:val="20"/>
        </w:rPr>
        <w:t xml:space="preserve"> farklıdır.</w:t>
      </w:r>
    </w:p>
    <w:p w14:paraId="610F60CF" w14:textId="77777777" w:rsidR="005020E4" w:rsidRPr="00752C26" w:rsidRDefault="005020E4" w:rsidP="005020E4">
      <w:pPr>
        <w:spacing w:after="0"/>
        <w:rPr>
          <w:rFonts w:ascii="Times New Roman" w:hAnsi="Times New Roman" w:cs="Times New Roman"/>
          <w:sz w:val="20"/>
          <w:szCs w:val="20"/>
        </w:rPr>
      </w:pPr>
    </w:p>
    <w:p w14:paraId="2601CE53" w14:textId="77777777" w:rsidR="005020E4" w:rsidRDefault="005020E4" w:rsidP="005020E4">
      <w:pPr>
        <w:spacing w:after="0"/>
        <w:rPr>
          <w:rFonts w:ascii="Times New Roman" w:hAnsi="Times New Roman" w:cs="Times New Roman"/>
          <w:sz w:val="20"/>
          <w:szCs w:val="20"/>
          <w:u w:val="single"/>
        </w:rPr>
      </w:pPr>
      <w:r w:rsidRPr="00752C26">
        <w:rPr>
          <w:rFonts w:ascii="Times New Roman" w:hAnsi="Times New Roman" w:cs="Times New Roman"/>
          <w:b/>
          <w:sz w:val="20"/>
          <w:szCs w:val="20"/>
        </w:rPr>
        <w:t>6-)</w:t>
      </w:r>
      <w:r w:rsidRPr="00752C26">
        <w:rPr>
          <w:rFonts w:ascii="Times New Roman" w:hAnsi="Times New Roman" w:cs="Times New Roman"/>
          <w:sz w:val="20"/>
          <w:szCs w:val="20"/>
        </w:rPr>
        <w:t xml:space="preserve"> Ayrıca yukarıda arz ettiğimiz sebepler ile (İdare her ne kadar bazı soyut-genel ve kanıtlanmamış tıbbi gerekçeler sunmuş olsa dahi) </w:t>
      </w:r>
      <w:r w:rsidRPr="00752C26">
        <w:rPr>
          <w:rFonts w:ascii="Times New Roman" w:hAnsi="Times New Roman" w:cs="Times New Roman"/>
          <w:b/>
          <w:sz w:val="20"/>
          <w:szCs w:val="20"/>
          <w:u w:val="single"/>
        </w:rPr>
        <w:t>Topuk kanı alınan çocuklar ile alınamayan çocukların kıyaslandığı</w:t>
      </w:r>
      <w:r w:rsidRPr="00752C26">
        <w:rPr>
          <w:rFonts w:ascii="Times New Roman" w:hAnsi="Times New Roman" w:cs="Times New Roman"/>
          <w:sz w:val="20"/>
          <w:szCs w:val="20"/>
        </w:rPr>
        <w:t xml:space="preserve"> </w:t>
      </w:r>
      <w:r w:rsidRPr="00752C26">
        <w:rPr>
          <w:rFonts w:ascii="Times New Roman" w:hAnsi="Times New Roman" w:cs="Times New Roman"/>
          <w:b/>
          <w:sz w:val="20"/>
          <w:szCs w:val="20"/>
          <w:u w:val="single"/>
        </w:rPr>
        <w:t xml:space="preserve">ve topuk kanı vermeyen çocukların hastalığının daha fazla ilerlediği </w:t>
      </w:r>
      <w:r w:rsidRPr="00752C26">
        <w:rPr>
          <w:rFonts w:ascii="Times New Roman" w:hAnsi="Times New Roman" w:cs="Times New Roman"/>
          <w:sz w:val="20"/>
          <w:szCs w:val="20"/>
        </w:rPr>
        <w:t xml:space="preserve">veya daha fazla ölüm olduğuna dair (Halka açık olarak yapılmış) bir bilimsel-istatistik çalışma (Eğer varsa) dosyaya ibraz edilmeden; idarenin soyut ve genel tıbbi söylemleri ile </w:t>
      </w:r>
      <w:r w:rsidRPr="00752C26">
        <w:rPr>
          <w:rFonts w:ascii="Times New Roman" w:hAnsi="Times New Roman" w:cs="Times New Roman"/>
          <w:b/>
          <w:sz w:val="20"/>
          <w:szCs w:val="20"/>
          <w:u w:val="single"/>
        </w:rPr>
        <w:t>değil bu testlerin zorunlu olduğu, faydalı olduğu dahi iddia edilemez</w:t>
      </w:r>
      <w:r w:rsidRPr="00752C26">
        <w:rPr>
          <w:rFonts w:ascii="Times New Roman" w:hAnsi="Times New Roman" w:cs="Times New Roman"/>
          <w:sz w:val="20"/>
          <w:szCs w:val="20"/>
          <w:u w:val="single"/>
        </w:rPr>
        <w:t xml:space="preserve">. </w:t>
      </w:r>
    </w:p>
    <w:p w14:paraId="2E5519EC" w14:textId="77777777" w:rsidR="00926831" w:rsidRDefault="00926831" w:rsidP="005020E4">
      <w:pPr>
        <w:spacing w:after="0"/>
        <w:rPr>
          <w:rFonts w:ascii="Times New Roman" w:hAnsi="Times New Roman" w:cs="Times New Roman"/>
          <w:sz w:val="20"/>
          <w:szCs w:val="20"/>
          <w:u w:val="single"/>
        </w:rPr>
      </w:pPr>
    </w:p>
    <w:p w14:paraId="11D04F6C" w14:textId="77777777" w:rsidR="00926831" w:rsidRPr="00926831" w:rsidRDefault="00926831" w:rsidP="005020E4">
      <w:pPr>
        <w:spacing w:after="0"/>
        <w:rPr>
          <w:rFonts w:ascii="Times New Roman" w:hAnsi="Times New Roman" w:cs="Times New Roman"/>
          <w:b/>
          <w:sz w:val="20"/>
          <w:szCs w:val="20"/>
        </w:rPr>
      </w:pPr>
      <w:r w:rsidRPr="00926831">
        <w:rPr>
          <w:rFonts w:ascii="Times New Roman" w:hAnsi="Times New Roman" w:cs="Times New Roman"/>
          <w:b/>
          <w:sz w:val="20"/>
          <w:szCs w:val="20"/>
        </w:rPr>
        <w:t>II-) ESASA YÖNELİK İSTİNAF SEBEPLERİMİZ</w:t>
      </w:r>
    </w:p>
    <w:p w14:paraId="7F83B028" w14:textId="77777777" w:rsidR="005020E4" w:rsidRPr="00752C26" w:rsidRDefault="005020E4" w:rsidP="005020E4">
      <w:pPr>
        <w:spacing w:after="0"/>
        <w:rPr>
          <w:rFonts w:ascii="Times New Roman" w:hAnsi="Times New Roman" w:cs="Times New Roman"/>
          <w:sz w:val="20"/>
          <w:szCs w:val="20"/>
          <w:u w:val="single"/>
        </w:rPr>
      </w:pPr>
    </w:p>
    <w:p w14:paraId="7A09EB22" w14:textId="77777777" w:rsidR="005020E4" w:rsidRPr="00752C26" w:rsidRDefault="00926831" w:rsidP="005020E4">
      <w:pPr>
        <w:spacing w:after="0"/>
        <w:rPr>
          <w:rFonts w:ascii="Times New Roman" w:hAnsi="Times New Roman" w:cs="Times New Roman"/>
          <w:color w:val="17222B"/>
          <w:sz w:val="20"/>
          <w:szCs w:val="20"/>
          <w:shd w:val="clear" w:color="auto" w:fill="FCFCFC"/>
        </w:rPr>
      </w:pPr>
      <w:r>
        <w:rPr>
          <w:rFonts w:ascii="Times New Roman" w:hAnsi="Times New Roman" w:cs="Times New Roman"/>
          <w:b/>
          <w:color w:val="17222B"/>
          <w:sz w:val="20"/>
          <w:szCs w:val="20"/>
          <w:shd w:val="clear" w:color="auto" w:fill="FCFCFC"/>
        </w:rPr>
        <w:t>A</w:t>
      </w:r>
      <w:r w:rsidR="005020E4" w:rsidRPr="00752C26">
        <w:rPr>
          <w:rFonts w:ascii="Times New Roman" w:hAnsi="Times New Roman" w:cs="Times New Roman"/>
          <w:b/>
          <w:color w:val="17222B"/>
          <w:sz w:val="20"/>
          <w:szCs w:val="20"/>
          <w:shd w:val="clear" w:color="auto" w:fill="FCFCFC"/>
        </w:rPr>
        <w:t>-) TOPUK KANI ALINMASI UYGULAMASI BİR TIBBİ MÜDAHALEDİR, AİLENİN (KANUNİ TEMSİLCİNİN) RIZASI HİLAFINA ALINMASI ANAYASAYA VE TÜRKİYE CUMHURİYETİ KANUNLARINA VE USULÜNE GÖRE ONAYLANMIŞ ULUSLARARASI SÖZLEŞMELERE AYKIRIDIR</w:t>
      </w:r>
      <w:r w:rsidR="005020E4" w:rsidRPr="00752C26">
        <w:rPr>
          <w:rFonts w:ascii="Times New Roman" w:hAnsi="Times New Roman" w:cs="Times New Roman"/>
          <w:color w:val="17222B"/>
          <w:sz w:val="20"/>
          <w:szCs w:val="20"/>
          <w:shd w:val="clear" w:color="auto" w:fill="FCFCFC"/>
        </w:rPr>
        <w:t xml:space="preserve">. </w:t>
      </w:r>
    </w:p>
    <w:p w14:paraId="698E7A40" w14:textId="77777777" w:rsidR="005020E4" w:rsidRPr="00752C26" w:rsidRDefault="00200741" w:rsidP="005020E4">
      <w:pPr>
        <w:spacing w:after="0"/>
        <w:rPr>
          <w:rStyle w:val="Gl"/>
          <w:rFonts w:ascii="Times New Roman" w:hAnsi="Times New Roman" w:cs="Times New Roman"/>
          <w:b w:val="0"/>
          <w:bCs w:val="0"/>
          <w:color w:val="000000"/>
          <w:sz w:val="20"/>
          <w:szCs w:val="20"/>
          <w:shd w:val="clear" w:color="auto" w:fill="FFFFFF"/>
        </w:rPr>
      </w:pPr>
      <w:r>
        <w:rPr>
          <w:rFonts w:ascii="Times New Roman" w:hAnsi="Times New Roman" w:cs="Times New Roman"/>
          <w:sz w:val="20"/>
          <w:szCs w:val="20"/>
        </w:rPr>
        <w:t>…………………….</w:t>
      </w:r>
      <w:r w:rsidR="0061635B">
        <w:rPr>
          <w:rFonts w:ascii="Times New Roman" w:hAnsi="Times New Roman" w:cs="Times New Roman"/>
          <w:sz w:val="20"/>
          <w:szCs w:val="20"/>
        </w:rPr>
        <w:t xml:space="preserve"> </w:t>
      </w:r>
      <w:r w:rsidR="005020E4" w:rsidRPr="00752C26">
        <w:rPr>
          <w:rFonts w:ascii="Times New Roman" w:hAnsi="Times New Roman" w:cs="Times New Roman"/>
          <w:sz w:val="20"/>
          <w:szCs w:val="20"/>
        </w:rPr>
        <w:t>Mahkemesini kararındaki dikkate değer tek hukuki gerekçe;</w:t>
      </w:r>
      <w:r w:rsidR="005020E4" w:rsidRPr="00752C26">
        <w:rPr>
          <w:rFonts w:ascii="Times New Roman" w:hAnsi="Times New Roman" w:cs="Times New Roman"/>
          <w:color w:val="000000"/>
          <w:sz w:val="20"/>
          <w:szCs w:val="20"/>
          <w:shd w:val="clear" w:color="auto" w:fill="FFFFFF"/>
        </w:rPr>
        <w:t xml:space="preserve"> (Muhammed Ali Bayram Başvurusu) 29.06.2016 tarih, 2014/4077 Numaralı Anayasa Mahkemesi dayanarak verdiği kararıdır: </w:t>
      </w:r>
      <w:r w:rsidR="0061635B">
        <w:rPr>
          <w:rFonts w:ascii="Times New Roman" w:hAnsi="Times New Roman" w:cs="Times New Roman"/>
          <w:color w:val="000000"/>
          <w:sz w:val="20"/>
          <w:szCs w:val="20"/>
          <w:shd w:val="clear" w:color="auto" w:fill="FFFFFF"/>
        </w:rPr>
        <w:t xml:space="preserve">                                               ……………………. </w:t>
      </w:r>
      <w:r w:rsidR="005020E4" w:rsidRPr="00752C26">
        <w:rPr>
          <w:rFonts w:ascii="Times New Roman" w:hAnsi="Times New Roman" w:cs="Times New Roman"/>
          <w:color w:val="000000"/>
          <w:sz w:val="20"/>
          <w:szCs w:val="20"/>
          <w:shd w:val="clear" w:color="auto" w:fill="FFFFFF"/>
        </w:rPr>
        <w:t xml:space="preserve">Mahkemesinin kararı çocuğumuzdan bir kere topuk kanı alınması sebebi ile (A/1 kısmında yaptığımız açıklamalar dikkate alınır ise) bu karara da aykırıdır. Ancak </w:t>
      </w:r>
      <w:r w:rsidR="005020E4" w:rsidRPr="00752C26">
        <w:rPr>
          <w:rStyle w:val="Gl"/>
          <w:rFonts w:ascii="Times New Roman" w:hAnsi="Times New Roman" w:cs="Times New Roman"/>
          <w:color w:val="000000"/>
          <w:sz w:val="20"/>
          <w:szCs w:val="20"/>
          <w:bdr w:val="single" w:sz="2" w:space="0" w:color="E5E7EB" w:frame="1"/>
        </w:rPr>
        <w:t>Anayasa Mahkemesinin 1. Kere topuk kanı alınması yönünde tedbir kararı verilmesinin AY.17 maddeyi ihlal etmediğine dair Muhammed Ali Bayram başvur</w:t>
      </w:r>
      <w:r w:rsidR="0061635B">
        <w:rPr>
          <w:rStyle w:val="Gl"/>
          <w:rFonts w:ascii="Times New Roman" w:hAnsi="Times New Roman" w:cs="Times New Roman"/>
          <w:color w:val="000000"/>
          <w:sz w:val="20"/>
          <w:szCs w:val="20"/>
          <w:bdr w:val="single" w:sz="2" w:space="0" w:color="E5E7EB" w:frame="1"/>
        </w:rPr>
        <w:t>usuna kararı</w:t>
      </w:r>
      <w:r w:rsidR="00F960C1">
        <w:rPr>
          <w:rStyle w:val="Gl"/>
          <w:rFonts w:ascii="Times New Roman" w:hAnsi="Times New Roman" w:cs="Times New Roman"/>
          <w:color w:val="000000"/>
          <w:sz w:val="20"/>
          <w:szCs w:val="20"/>
          <w:bdr w:val="single" w:sz="2" w:space="0" w:color="E5E7EB" w:frame="1"/>
        </w:rPr>
        <w:t xml:space="preserve"> da hatalıdır, ş</w:t>
      </w:r>
      <w:r w:rsidR="005020E4" w:rsidRPr="00752C26">
        <w:rPr>
          <w:rStyle w:val="Gl"/>
          <w:rFonts w:ascii="Times New Roman" w:hAnsi="Times New Roman" w:cs="Times New Roman"/>
          <w:color w:val="000000"/>
          <w:sz w:val="20"/>
          <w:szCs w:val="20"/>
          <w:bdr w:val="single" w:sz="2" w:space="0" w:color="E5E7EB" w:frame="1"/>
        </w:rPr>
        <w:t xml:space="preserve">öyle ki; AYM kararını iki gerekçeye dayandırmıştır, birincisi; “Kanuni dayanak olduğu…”, ikincisi; “Çocuğun zarar görmediği…” gerekçesine: </w:t>
      </w:r>
    </w:p>
    <w:p w14:paraId="19F4CFAE" w14:textId="77777777" w:rsidR="005020E4"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rStyle w:val="Gl"/>
          <w:color w:val="000000"/>
          <w:sz w:val="20"/>
          <w:szCs w:val="20"/>
          <w:bdr w:val="single" w:sz="2" w:space="0" w:color="E5E7EB" w:frame="1"/>
        </w:rPr>
      </w:pPr>
    </w:p>
    <w:p w14:paraId="5FD0054D"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sz w:val="20"/>
          <w:szCs w:val="20"/>
        </w:rPr>
      </w:pPr>
      <w:r w:rsidRPr="00752C26">
        <w:rPr>
          <w:rStyle w:val="Gl"/>
          <w:color w:val="000000"/>
          <w:sz w:val="20"/>
          <w:szCs w:val="20"/>
          <w:bdr w:val="single" w:sz="2" w:space="0" w:color="E5E7EB" w:frame="1"/>
        </w:rPr>
        <w:t xml:space="preserve">1-) KANUNİLİK DAYANAK OLDUĞU GEREKÇESİ: </w:t>
      </w:r>
    </w:p>
    <w:p w14:paraId="4A683290"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b/>
          <w:color w:val="000000"/>
          <w:sz w:val="20"/>
          <w:szCs w:val="20"/>
        </w:rPr>
      </w:pPr>
      <w:r w:rsidRPr="00752C26">
        <w:rPr>
          <w:color w:val="000000"/>
          <w:sz w:val="20"/>
          <w:szCs w:val="20"/>
        </w:rPr>
        <w:t xml:space="preserve">Birinci gerekçe 3359 Sayılı Sağlık Hizmetleri Temel Kanununun 3. Maddesinin (I) bendine dayanmaktadır, burada; “Engelli çocuk doğumlarının önlenmesi için, gebelik öncesi ve gebelik döneminde tıbbi ve eğitsel çalışmalar yapılır </w:t>
      </w:r>
      <w:r w:rsidRPr="00752C26">
        <w:rPr>
          <w:b/>
          <w:color w:val="000000"/>
          <w:sz w:val="20"/>
          <w:szCs w:val="20"/>
        </w:rPr>
        <w:t>…</w:t>
      </w:r>
      <w:r w:rsidRPr="00752C26">
        <w:rPr>
          <w:b/>
          <w:color w:val="000000"/>
          <w:sz w:val="20"/>
          <w:szCs w:val="20"/>
          <w:u w:val="single"/>
          <w:bdr w:val="single" w:sz="2" w:space="0" w:color="E5E7EB" w:frame="1"/>
        </w:rPr>
        <w:t>Yeni doğan bebeklerin metabolizma hastalıkları için gerekli olan testlerden geçirilerek risk taşıyanların belirlenmesine ilişkin tedbirler alınır</w:t>
      </w:r>
      <w:r w:rsidRPr="00752C26">
        <w:rPr>
          <w:b/>
          <w:color w:val="000000"/>
          <w:sz w:val="20"/>
          <w:szCs w:val="20"/>
        </w:rPr>
        <w:t>…” Demektedir.</w:t>
      </w:r>
    </w:p>
    <w:p w14:paraId="1A68A51E" w14:textId="77777777" w:rsidR="005020E4" w:rsidRPr="00A43595"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A43595">
        <w:rPr>
          <w:rStyle w:val="Gl"/>
          <w:color w:val="000000"/>
          <w:sz w:val="20"/>
          <w:szCs w:val="20"/>
          <w:bdr w:val="single" w:sz="2" w:space="0" w:color="E5E7EB" w:frame="1"/>
        </w:rPr>
        <w:lastRenderedPageBreak/>
        <w:t>Bu adı üzerinde sağlık personelinin hizmetlerini nasıl yapacağını düzenleyen bir kanundur, muhatabı halk değil idaredir, yani bu kanun</w:t>
      </w:r>
      <w:r w:rsidR="00F960C1">
        <w:rPr>
          <w:rStyle w:val="Gl"/>
          <w:color w:val="000000"/>
          <w:sz w:val="20"/>
          <w:szCs w:val="20"/>
          <w:bdr w:val="single" w:sz="2" w:space="0" w:color="E5E7EB" w:frame="1"/>
        </w:rPr>
        <w:t xml:space="preserve">un muhatabı Sağlık Bakanlığı ve onun talimatı ile bu </w:t>
      </w:r>
      <w:r w:rsidRPr="00A43595">
        <w:rPr>
          <w:rStyle w:val="Gl"/>
          <w:color w:val="000000"/>
          <w:sz w:val="20"/>
          <w:szCs w:val="20"/>
          <w:bdr w:val="single" w:sz="2" w:space="0" w:color="E5E7EB" w:frame="1"/>
        </w:rPr>
        <w:t>sağlık hizmetini yürütecek olan Sağlık Sektörüdür</w:t>
      </w:r>
      <w:r w:rsidRPr="00A43595">
        <w:rPr>
          <w:rStyle w:val="Gl"/>
          <w:b w:val="0"/>
          <w:color w:val="000000"/>
          <w:sz w:val="20"/>
          <w:szCs w:val="20"/>
          <w:bdr w:val="single" w:sz="2" w:space="0" w:color="E5E7EB" w:frame="1"/>
        </w:rPr>
        <w:t>.</w:t>
      </w:r>
    </w:p>
    <w:p w14:paraId="3B932B78"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rStyle w:val="Gl"/>
          <w:sz w:val="20"/>
          <w:szCs w:val="20"/>
          <w:bdr w:val="single" w:sz="2" w:space="0" w:color="E5E7EB" w:frame="1"/>
        </w:rPr>
      </w:pPr>
      <w:r w:rsidRPr="00F960C1">
        <w:rPr>
          <w:rStyle w:val="Gl"/>
          <w:color w:val="000000"/>
          <w:sz w:val="20"/>
          <w:szCs w:val="20"/>
          <w:u w:val="single"/>
          <w:bdr w:val="single" w:sz="2" w:space="0" w:color="E5E7EB" w:frame="1"/>
        </w:rPr>
        <w:t>B</w:t>
      </w:r>
      <w:r w:rsidR="003046D8">
        <w:rPr>
          <w:rStyle w:val="Gl"/>
          <w:color w:val="000000"/>
          <w:sz w:val="20"/>
          <w:szCs w:val="20"/>
          <w:u w:val="single"/>
          <w:bdr w:val="single" w:sz="2" w:space="0" w:color="E5E7EB" w:frame="1"/>
        </w:rPr>
        <w:t xml:space="preserve">u kanun lafzından anlaşılan </w:t>
      </w:r>
      <w:r w:rsidRPr="00752C26">
        <w:rPr>
          <w:rStyle w:val="Gl"/>
          <w:color w:val="000000"/>
          <w:sz w:val="20"/>
          <w:szCs w:val="20"/>
          <w:u w:val="single"/>
          <w:bdr w:val="single" w:sz="2" w:space="0" w:color="E5E7EB" w:frame="1"/>
        </w:rPr>
        <w:t>ise; “Sağlık Bakanlığı yetkililerinin bu testler için gerekli imkân ve altyapıyı sağlaması ve ihtiyaç duyanların hizmetine sunmasıdır.”</w:t>
      </w:r>
      <w:r w:rsidRPr="00752C26">
        <w:rPr>
          <w:rStyle w:val="Gl"/>
          <w:b w:val="0"/>
          <w:color w:val="000000"/>
          <w:sz w:val="20"/>
          <w:szCs w:val="20"/>
          <w:bdr w:val="single" w:sz="2" w:space="0" w:color="E5E7EB" w:frame="1"/>
        </w:rPr>
        <w:t xml:space="preserve"> </w:t>
      </w:r>
    </w:p>
    <w:p w14:paraId="17F75D95"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b/>
          <w:sz w:val="20"/>
          <w:szCs w:val="20"/>
        </w:rPr>
      </w:pPr>
      <w:r w:rsidRPr="00752C26">
        <w:rPr>
          <w:rStyle w:val="Gl"/>
          <w:b w:val="0"/>
          <w:color w:val="000000"/>
          <w:sz w:val="20"/>
          <w:szCs w:val="20"/>
          <w:bdr w:val="single" w:sz="2" w:space="0" w:color="E5E7EB" w:frame="1"/>
        </w:rPr>
        <w:t>Bu kanun metninden; “Vücut bütünlüğünü koruyan tüm mevzuatın, anne-babanın tıbbi müdahaleye izin ve ret haklarının yok sayılabileceği, topuk kanı vermek istemeyen ailenin kolluk tarafından etkisiz hale getirileceği, bebeğin anne kucağından zorla kopartılıp, bebekten topuk kanı alındıktan sonra aileye iade edileceğine…” dair bir anlam çıkarmak mümkün değildir!</w:t>
      </w:r>
    </w:p>
    <w:p w14:paraId="07CDDF72" w14:textId="77777777" w:rsidR="005020E4"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000000"/>
          <w:sz w:val="20"/>
          <w:szCs w:val="20"/>
        </w:rPr>
        <w:t xml:space="preserve">Ayrıca </w:t>
      </w:r>
      <w:proofErr w:type="spellStart"/>
      <w:r w:rsidRPr="00752C26">
        <w:rPr>
          <w:color w:val="000000"/>
          <w:sz w:val="20"/>
          <w:szCs w:val="20"/>
        </w:rPr>
        <w:t>AYM’sinin</w:t>
      </w:r>
      <w:proofErr w:type="spellEnd"/>
      <w:r w:rsidRPr="00752C26">
        <w:rPr>
          <w:color w:val="000000"/>
          <w:sz w:val="20"/>
          <w:szCs w:val="20"/>
        </w:rPr>
        <w:t xml:space="preserve"> bu kararı; aynı kanunun “Tedavi ve tıbbi araştırmaları” düzenleyen 10. Maddesindeki; “</w:t>
      </w:r>
      <w:r w:rsidRPr="00752C26">
        <w:rPr>
          <w:color w:val="000000"/>
          <w:sz w:val="20"/>
          <w:szCs w:val="20"/>
          <w:u w:val="single"/>
          <w:bdr w:val="single" w:sz="2" w:space="0" w:color="E5E7EB" w:frame="1"/>
        </w:rPr>
        <w:t xml:space="preserve">Bu araştırmalarda, </w:t>
      </w:r>
      <w:r w:rsidRPr="00F960C1">
        <w:rPr>
          <w:b/>
          <w:color w:val="000000"/>
          <w:sz w:val="20"/>
          <w:szCs w:val="20"/>
          <w:u w:val="single"/>
          <w:bdr w:val="single" w:sz="2" w:space="0" w:color="E5E7EB" w:frame="1"/>
        </w:rPr>
        <w:t>bireyin hakları… her şeyin üstünde tutulur… araştırma yapılanın yazılı rızası alınır, …</w:t>
      </w:r>
      <w:proofErr w:type="spellStart"/>
      <w:r w:rsidRPr="00F960C1">
        <w:rPr>
          <w:b/>
          <w:color w:val="000000"/>
          <w:sz w:val="20"/>
          <w:szCs w:val="20"/>
          <w:u w:val="single"/>
          <w:bdr w:val="single" w:sz="2" w:space="0" w:color="E5E7EB" w:frame="1"/>
        </w:rPr>
        <w:t>muavafakatını</w:t>
      </w:r>
      <w:proofErr w:type="spellEnd"/>
      <w:r w:rsidRPr="00F960C1">
        <w:rPr>
          <w:b/>
          <w:color w:val="000000"/>
          <w:sz w:val="20"/>
          <w:szCs w:val="20"/>
          <w:u w:val="single"/>
          <w:bdr w:val="single" w:sz="2" w:space="0" w:color="E5E7EB" w:frame="1"/>
        </w:rPr>
        <w:t xml:space="preserve"> her aşamada geri çekebilir</w:t>
      </w:r>
      <w:r w:rsidRPr="00752C26">
        <w:rPr>
          <w:color w:val="000000"/>
          <w:sz w:val="20"/>
          <w:szCs w:val="20"/>
        </w:rPr>
        <w:t xml:space="preserve">…” gibi insan onur ve rızasını koruyan hükümleri ile çeliştiği gibi, aşağıda saydığımız kanunlar ile de çelişmektedir. </w:t>
      </w:r>
    </w:p>
    <w:p w14:paraId="0001C261" w14:textId="77777777" w:rsidR="005020E4" w:rsidRPr="00752C26" w:rsidRDefault="005020E4" w:rsidP="005020E4">
      <w:pPr>
        <w:pStyle w:val="NormalWeb"/>
        <w:shd w:val="clear" w:color="auto" w:fill="FFFFFF"/>
        <w:spacing w:before="0" w:beforeAutospacing="0" w:after="164" w:afterAutospacing="0"/>
        <w:rPr>
          <w:color w:val="222222"/>
          <w:sz w:val="20"/>
          <w:szCs w:val="20"/>
        </w:rPr>
      </w:pPr>
      <w:r w:rsidRPr="00752C26">
        <w:rPr>
          <w:rStyle w:val="Gl"/>
          <w:color w:val="222222"/>
          <w:sz w:val="20"/>
          <w:szCs w:val="20"/>
        </w:rPr>
        <w:t xml:space="preserve">1219 sayılı Tababet Ve </w:t>
      </w:r>
      <w:proofErr w:type="spellStart"/>
      <w:r w:rsidRPr="00752C26">
        <w:rPr>
          <w:rStyle w:val="Gl"/>
          <w:color w:val="222222"/>
          <w:sz w:val="20"/>
          <w:szCs w:val="20"/>
        </w:rPr>
        <w:t>Şuabatı</w:t>
      </w:r>
      <w:proofErr w:type="spellEnd"/>
      <w:r w:rsidRPr="00752C26">
        <w:rPr>
          <w:rStyle w:val="Gl"/>
          <w:color w:val="222222"/>
          <w:sz w:val="20"/>
          <w:szCs w:val="20"/>
        </w:rPr>
        <w:t xml:space="preserve"> </w:t>
      </w:r>
      <w:proofErr w:type="spellStart"/>
      <w:r w:rsidRPr="00752C26">
        <w:rPr>
          <w:rStyle w:val="Gl"/>
          <w:color w:val="222222"/>
          <w:sz w:val="20"/>
          <w:szCs w:val="20"/>
        </w:rPr>
        <w:t>San’atlarının</w:t>
      </w:r>
      <w:proofErr w:type="spellEnd"/>
      <w:r w:rsidRPr="00752C26">
        <w:rPr>
          <w:rStyle w:val="Gl"/>
          <w:color w:val="222222"/>
          <w:sz w:val="20"/>
          <w:szCs w:val="20"/>
        </w:rPr>
        <w:t xml:space="preserve"> Tarzı İcrasına Dair Kanun’un m.70/</w:t>
      </w:r>
      <w:proofErr w:type="spellStart"/>
      <w:r w:rsidRPr="00752C26">
        <w:rPr>
          <w:rStyle w:val="Gl"/>
          <w:color w:val="222222"/>
          <w:sz w:val="20"/>
          <w:szCs w:val="20"/>
        </w:rPr>
        <w:t>f.I</w:t>
      </w:r>
      <w:proofErr w:type="spellEnd"/>
      <w:r w:rsidRPr="00752C26">
        <w:rPr>
          <w:rStyle w:val="Gl"/>
          <w:color w:val="222222"/>
          <w:sz w:val="20"/>
          <w:szCs w:val="20"/>
        </w:rPr>
        <w:t>, c.1; “</w:t>
      </w:r>
      <w:r w:rsidRPr="00752C26">
        <w:rPr>
          <w:color w:val="222222"/>
          <w:sz w:val="20"/>
          <w:szCs w:val="20"/>
        </w:rPr>
        <w:t xml:space="preserve">Tabipler…..yapacakları her nevi ameliye için hastanın, hasta küçük veya tahtı hacirde ise </w:t>
      </w:r>
      <w:r w:rsidRPr="00752C26">
        <w:rPr>
          <w:color w:val="222222"/>
          <w:sz w:val="20"/>
          <w:szCs w:val="20"/>
          <w:u w:val="single"/>
        </w:rPr>
        <w:t xml:space="preserve">veli veya vasisinin evvelemirde </w:t>
      </w:r>
      <w:proofErr w:type="spellStart"/>
      <w:r w:rsidRPr="00752C26">
        <w:rPr>
          <w:color w:val="222222"/>
          <w:sz w:val="20"/>
          <w:szCs w:val="20"/>
          <w:u w:val="single"/>
        </w:rPr>
        <w:t>muvafakatını</w:t>
      </w:r>
      <w:proofErr w:type="spellEnd"/>
      <w:r w:rsidRPr="00752C26">
        <w:rPr>
          <w:color w:val="222222"/>
          <w:sz w:val="20"/>
          <w:szCs w:val="20"/>
          <w:u w:val="single"/>
        </w:rPr>
        <w:t xml:space="preserve"> alırlar</w:t>
      </w:r>
      <w:r w:rsidRPr="00752C26">
        <w:rPr>
          <w:color w:val="222222"/>
          <w:sz w:val="20"/>
          <w:szCs w:val="20"/>
        </w:rPr>
        <w:t>…” demektedir.</w:t>
      </w:r>
    </w:p>
    <w:p w14:paraId="5E8AABEC" w14:textId="77777777" w:rsidR="005020E4" w:rsidRPr="00752C26" w:rsidRDefault="005020E4" w:rsidP="005020E4">
      <w:pPr>
        <w:pStyle w:val="NormalWeb"/>
        <w:shd w:val="clear" w:color="auto" w:fill="FFFFFF"/>
        <w:spacing w:before="0" w:beforeAutospacing="0" w:after="164" w:afterAutospacing="0"/>
        <w:rPr>
          <w:color w:val="222222"/>
          <w:sz w:val="20"/>
          <w:szCs w:val="20"/>
        </w:rPr>
      </w:pPr>
      <w:r w:rsidRPr="00752C26">
        <w:rPr>
          <w:rStyle w:val="Gl"/>
          <w:color w:val="222222"/>
          <w:sz w:val="20"/>
          <w:szCs w:val="20"/>
        </w:rPr>
        <w:t>Hasta Hakları Yönetmeliği m.24/</w:t>
      </w:r>
      <w:proofErr w:type="spellStart"/>
      <w:r w:rsidRPr="00752C26">
        <w:rPr>
          <w:rStyle w:val="Gl"/>
          <w:color w:val="222222"/>
          <w:sz w:val="20"/>
          <w:szCs w:val="20"/>
        </w:rPr>
        <w:t>f.I</w:t>
      </w:r>
      <w:proofErr w:type="spellEnd"/>
      <w:r w:rsidRPr="00752C26">
        <w:rPr>
          <w:rStyle w:val="Gl"/>
          <w:color w:val="222222"/>
          <w:sz w:val="20"/>
          <w:szCs w:val="20"/>
        </w:rPr>
        <w:t xml:space="preserve"> ; “</w:t>
      </w:r>
      <w:r w:rsidRPr="00752C26">
        <w:rPr>
          <w:color w:val="222222"/>
          <w:sz w:val="20"/>
          <w:szCs w:val="20"/>
        </w:rPr>
        <w:t xml:space="preserve">Tıbbi müdahalelerde hastanın rızası gerekir, hasta küçük veya mahcur ise </w:t>
      </w:r>
      <w:r w:rsidRPr="00752C26">
        <w:rPr>
          <w:color w:val="222222"/>
          <w:sz w:val="20"/>
          <w:szCs w:val="20"/>
          <w:u w:val="single"/>
        </w:rPr>
        <w:t>velisinden veya vasisinden izin alınır</w:t>
      </w:r>
      <w:r w:rsidRPr="00752C26">
        <w:rPr>
          <w:color w:val="222222"/>
          <w:sz w:val="20"/>
          <w:szCs w:val="20"/>
        </w:rPr>
        <w:t>…” demektedir.</w:t>
      </w:r>
    </w:p>
    <w:p w14:paraId="08F26EC8" w14:textId="77777777" w:rsidR="005020E4" w:rsidRPr="00752C26" w:rsidRDefault="005020E4" w:rsidP="005020E4">
      <w:pPr>
        <w:pStyle w:val="NormalWeb"/>
        <w:shd w:val="clear" w:color="auto" w:fill="FFFFFF"/>
        <w:spacing w:before="0" w:beforeAutospacing="0" w:after="164" w:afterAutospacing="0"/>
        <w:rPr>
          <w:color w:val="222222"/>
          <w:sz w:val="20"/>
          <w:szCs w:val="20"/>
        </w:rPr>
      </w:pPr>
      <w:r w:rsidRPr="00752C26">
        <w:rPr>
          <w:rStyle w:val="Gl"/>
          <w:color w:val="222222"/>
          <w:sz w:val="20"/>
          <w:szCs w:val="20"/>
        </w:rPr>
        <w:t>1999 tarihli Hekimlik Mesleği Etik Kuralları 42. Maddesi; </w:t>
      </w:r>
      <w:r w:rsidRPr="00752C26">
        <w:rPr>
          <w:color w:val="222222"/>
          <w:sz w:val="20"/>
          <w:szCs w:val="20"/>
        </w:rPr>
        <w:t xml:space="preserve">“Reşit ve/veya mümeyyiz olmayan kişiler yönünden </w:t>
      </w:r>
      <w:r w:rsidRPr="00752C26">
        <w:rPr>
          <w:color w:val="222222"/>
          <w:sz w:val="20"/>
          <w:szCs w:val="20"/>
          <w:u w:val="single"/>
        </w:rPr>
        <w:t>veli veya vasisinin aydınlatılmış onamı gerekir</w:t>
      </w:r>
      <w:r w:rsidRPr="00752C26">
        <w:rPr>
          <w:color w:val="222222"/>
          <w:sz w:val="20"/>
          <w:szCs w:val="20"/>
        </w:rPr>
        <w:t>…” demektedir.</w:t>
      </w:r>
    </w:p>
    <w:p w14:paraId="57909B2A" w14:textId="77777777" w:rsidR="005020E4" w:rsidRPr="00752C26" w:rsidRDefault="005020E4" w:rsidP="005020E4">
      <w:pPr>
        <w:pStyle w:val="NormalWeb"/>
        <w:shd w:val="clear" w:color="auto" w:fill="FFFFFF"/>
        <w:spacing w:before="0" w:beforeAutospacing="0" w:after="164" w:afterAutospacing="0"/>
        <w:rPr>
          <w:rStyle w:val="Gl"/>
          <w:b w:val="0"/>
          <w:sz w:val="20"/>
          <w:szCs w:val="20"/>
        </w:rPr>
      </w:pPr>
      <w:r w:rsidRPr="00752C26">
        <w:rPr>
          <w:rStyle w:val="Gl"/>
          <w:color w:val="222222"/>
          <w:sz w:val="20"/>
          <w:szCs w:val="20"/>
        </w:rPr>
        <w:t>Yine Türkiye’nin imza koyduğu, TBMM de onaylanması sebebi ile kanun gücünde olan, tıp hukukuna ilişkin uluslararası anlaşmalardan:</w:t>
      </w:r>
    </w:p>
    <w:p w14:paraId="619D700D" w14:textId="77777777" w:rsidR="005020E4" w:rsidRPr="00752C26" w:rsidRDefault="005020E4" w:rsidP="005020E4">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 xml:space="preserve">-1981 tarihli Lizbon Bildirgesinin 5. Maddesi, </w:t>
      </w:r>
    </w:p>
    <w:p w14:paraId="6FE07BBC" w14:textId="77777777" w:rsidR="005020E4" w:rsidRPr="00752C26" w:rsidRDefault="005020E4" w:rsidP="005020E4">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-1984 tarihli Avrupa’da Hasta Haklarının Geliştirilmesi Bildirgesi 3/5. maddesi,</w:t>
      </w:r>
    </w:p>
    <w:p w14:paraId="11F7D369" w14:textId="77777777" w:rsidR="005020E4" w:rsidRPr="00752C26" w:rsidRDefault="005020E4" w:rsidP="005020E4">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 xml:space="preserve">-1995 tarihli Bali Bildirgesinin 5. Maddesi, </w:t>
      </w:r>
    </w:p>
    <w:p w14:paraId="6B761D36" w14:textId="77777777" w:rsidR="005020E4" w:rsidRPr="00752C26" w:rsidRDefault="005020E4" w:rsidP="005020E4">
      <w:pPr>
        <w:pStyle w:val="NormalWeb"/>
        <w:shd w:val="clear" w:color="auto" w:fill="FFFFFF"/>
        <w:spacing w:before="0" w:beforeAutospacing="0" w:after="0" w:afterAutospacing="0"/>
        <w:rPr>
          <w:rStyle w:val="Gl"/>
          <w:b w:val="0"/>
          <w:color w:val="222222"/>
          <w:sz w:val="20"/>
          <w:szCs w:val="20"/>
        </w:rPr>
      </w:pPr>
      <w:r w:rsidRPr="00752C26">
        <w:rPr>
          <w:rStyle w:val="Gl"/>
          <w:color w:val="222222"/>
          <w:sz w:val="20"/>
          <w:szCs w:val="20"/>
        </w:rPr>
        <w:t xml:space="preserve">-2003 tarihli </w:t>
      </w:r>
      <w:proofErr w:type="spellStart"/>
      <w:r w:rsidRPr="00752C26">
        <w:rPr>
          <w:rStyle w:val="Gl"/>
          <w:color w:val="222222"/>
          <w:sz w:val="20"/>
          <w:szCs w:val="20"/>
        </w:rPr>
        <w:t>Bioetik</w:t>
      </w:r>
      <w:proofErr w:type="spellEnd"/>
      <w:r w:rsidRPr="00752C26">
        <w:rPr>
          <w:rStyle w:val="Gl"/>
          <w:color w:val="222222"/>
          <w:sz w:val="20"/>
          <w:szCs w:val="20"/>
        </w:rPr>
        <w:t xml:space="preserve"> Sözleşmesinin 6/2. Maddesi, </w:t>
      </w:r>
    </w:p>
    <w:p w14:paraId="2D4B980E" w14:textId="77777777" w:rsidR="00F960C1" w:rsidRDefault="005020E4" w:rsidP="009C2A85">
      <w:pPr>
        <w:pStyle w:val="NormalWeb"/>
        <w:shd w:val="clear" w:color="auto" w:fill="FFFFFF"/>
        <w:spacing w:before="0" w:beforeAutospacing="0" w:after="0" w:afterAutospacing="0"/>
        <w:rPr>
          <w:color w:val="222222"/>
          <w:sz w:val="20"/>
          <w:szCs w:val="20"/>
        </w:rPr>
      </w:pPr>
      <w:r w:rsidRPr="00752C26">
        <w:rPr>
          <w:rStyle w:val="Gl"/>
          <w:color w:val="222222"/>
          <w:sz w:val="20"/>
          <w:szCs w:val="20"/>
        </w:rPr>
        <w:t>-1964-2023 Dünya Tıp Birliği Helsinki Bildirgesi 25. Maddesi;</w:t>
      </w:r>
      <w:r w:rsidR="009C2A85">
        <w:rPr>
          <w:rStyle w:val="Gl"/>
          <w:b w:val="0"/>
          <w:color w:val="222222"/>
          <w:sz w:val="20"/>
          <w:szCs w:val="20"/>
        </w:rPr>
        <w:t xml:space="preserve"> </w:t>
      </w:r>
      <w:r w:rsidRPr="00752C26">
        <w:rPr>
          <w:rStyle w:val="Gl"/>
          <w:color w:val="222222"/>
          <w:sz w:val="20"/>
          <w:szCs w:val="20"/>
        </w:rPr>
        <w:t xml:space="preserve">Tıbbi müdahale öncesinde; “… </w:t>
      </w:r>
      <w:r w:rsidRPr="00752C26">
        <w:rPr>
          <w:color w:val="222222"/>
          <w:sz w:val="20"/>
          <w:szCs w:val="20"/>
          <w:u w:val="single"/>
        </w:rPr>
        <w:t>Yasal temsilcisinin (veli veya vasisinin) onayının alınması gerekir</w:t>
      </w:r>
      <w:r w:rsidRPr="00752C26">
        <w:rPr>
          <w:color w:val="222222"/>
          <w:sz w:val="20"/>
          <w:szCs w:val="20"/>
        </w:rPr>
        <w:t>…” demektedir.</w:t>
      </w:r>
      <w:r w:rsidR="00F960C1">
        <w:rPr>
          <w:color w:val="222222"/>
          <w:sz w:val="20"/>
          <w:szCs w:val="20"/>
        </w:rPr>
        <w:t xml:space="preserve"> </w:t>
      </w:r>
    </w:p>
    <w:p w14:paraId="4815193E" w14:textId="77777777" w:rsidR="009C2A85" w:rsidRPr="009C2A85" w:rsidRDefault="009C2A85" w:rsidP="009C2A85">
      <w:pPr>
        <w:pStyle w:val="NormalWeb"/>
        <w:shd w:val="clear" w:color="auto" w:fill="FFFFFF"/>
        <w:spacing w:before="0" w:beforeAutospacing="0" w:after="0" w:afterAutospacing="0"/>
        <w:rPr>
          <w:bCs/>
          <w:color w:val="222222"/>
          <w:sz w:val="20"/>
          <w:szCs w:val="20"/>
        </w:rPr>
      </w:pPr>
    </w:p>
    <w:p w14:paraId="6C76364A" w14:textId="77777777" w:rsidR="005020E4" w:rsidRPr="00752C26" w:rsidRDefault="005020E4" w:rsidP="005020E4">
      <w:pPr>
        <w:pStyle w:val="NormalWeb"/>
        <w:shd w:val="clear" w:color="auto" w:fill="FFFFFF"/>
        <w:spacing w:before="0" w:beforeAutospacing="0" w:after="164" w:afterAutospacing="0"/>
        <w:rPr>
          <w:color w:val="222222"/>
          <w:sz w:val="20"/>
          <w:szCs w:val="20"/>
        </w:rPr>
      </w:pPr>
      <w:r w:rsidRPr="00752C26">
        <w:rPr>
          <w:rStyle w:val="Gl"/>
          <w:color w:val="222222"/>
          <w:sz w:val="20"/>
          <w:szCs w:val="20"/>
        </w:rPr>
        <w:t>Ayrıca kan ve DNA (6698 Sayılı KVKK m.6 ve devamı anlamında) insana ait en önemli kişisel verisi</w:t>
      </w:r>
      <w:r w:rsidRPr="00752C26">
        <w:rPr>
          <w:color w:val="222222"/>
          <w:sz w:val="20"/>
          <w:szCs w:val="20"/>
        </w:rPr>
        <w:t xml:space="preserve"> olduğu için kanuni temsilci </w:t>
      </w:r>
      <w:r w:rsidRPr="00752C26">
        <w:rPr>
          <w:color w:val="222222"/>
          <w:sz w:val="20"/>
          <w:szCs w:val="20"/>
          <w:u w:val="single"/>
        </w:rPr>
        <w:t>(Veli-vasi) izni olmadan alınamaz ve işlenemez</w:t>
      </w:r>
      <w:r w:rsidRPr="00752C26">
        <w:rPr>
          <w:color w:val="222222"/>
          <w:sz w:val="20"/>
          <w:szCs w:val="20"/>
        </w:rPr>
        <w:t>. Ancak ailelerin bu konudaki endişesine rağmen bu kişisel verilerin korunacağı, ilaç şirketleri ve yabancı ülkeler ile paylaşılmayacağına dair bir hukuki garanti verilmemektedir. Nihayetinde bu kan örnekleri özel şirketlerce test edilmektedir.</w:t>
      </w:r>
    </w:p>
    <w:p w14:paraId="0E0D9BC3" w14:textId="77777777" w:rsidR="005020E4" w:rsidRPr="00752C26" w:rsidRDefault="005020E4" w:rsidP="005020E4">
      <w:pPr>
        <w:pStyle w:val="NormalWeb"/>
        <w:shd w:val="clear" w:color="auto" w:fill="FFFFFF"/>
        <w:spacing w:before="0" w:beforeAutospacing="0" w:after="164" w:afterAutospacing="0"/>
        <w:rPr>
          <w:color w:val="202124"/>
          <w:sz w:val="20"/>
          <w:szCs w:val="20"/>
          <w:shd w:val="clear" w:color="auto" w:fill="FFFFFF"/>
        </w:rPr>
      </w:pPr>
      <w:proofErr w:type="spellStart"/>
      <w:r w:rsidRPr="00752C26">
        <w:rPr>
          <w:b/>
          <w:color w:val="202124"/>
          <w:sz w:val="20"/>
          <w:szCs w:val="20"/>
          <w:shd w:val="clear" w:color="auto" w:fill="FFFFFF"/>
        </w:rPr>
        <w:t>Ayasanın</w:t>
      </w:r>
      <w:proofErr w:type="spellEnd"/>
      <w:r w:rsidRPr="00752C26">
        <w:rPr>
          <w:b/>
          <w:color w:val="202124"/>
          <w:sz w:val="20"/>
          <w:szCs w:val="20"/>
          <w:shd w:val="clear" w:color="auto" w:fill="FFFFFF"/>
        </w:rPr>
        <w:t xml:space="preserve"> 17. Maddesi ise</w:t>
      </w:r>
      <w:r w:rsidRPr="00752C26">
        <w:rPr>
          <w:color w:val="202124"/>
          <w:sz w:val="20"/>
          <w:szCs w:val="20"/>
          <w:shd w:val="clear" w:color="auto" w:fill="FFFFFF"/>
        </w:rPr>
        <w:t>;  “…</w:t>
      </w:r>
      <w:r w:rsidRPr="00752C26">
        <w:rPr>
          <w:color w:val="202124"/>
          <w:sz w:val="20"/>
          <w:szCs w:val="20"/>
          <w:u w:val="single"/>
          <w:shd w:val="clear" w:color="auto" w:fill="FFFFFF"/>
        </w:rPr>
        <w:t>Tıbbi zorunluluklar ve kanunda yazılı haller dışında, kişinin vücut bütünlüğüne dokunulamaz, rızası olmadan bilimsel ve tıbbi deneylere tabi tutulamaz</w:t>
      </w:r>
      <w:r w:rsidRPr="00752C26">
        <w:rPr>
          <w:color w:val="202124"/>
          <w:sz w:val="20"/>
          <w:szCs w:val="20"/>
          <w:shd w:val="clear" w:color="auto" w:fill="FFFFFF"/>
        </w:rPr>
        <w:t xml:space="preserve">….”  demektedir. </w:t>
      </w:r>
    </w:p>
    <w:p w14:paraId="3B1D4A74"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222222"/>
          <w:sz w:val="20"/>
          <w:szCs w:val="20"/>
          <w:u w:val="single"/>
        </w:rPr>
        <w:t>Yukarıda saydığımız kanun maddelerinde aranan “Kanuni temsilci (Veli-vasi) izni” genel olarak; yaralanmış, hasta ve tedaviye muhtaç çocuklar hakkındadır</w:t>
      </w:r>
      <w:r w:rsidRPr="00752C26">
        <w:rPr>
          <w:color w:val="222222"/>
          <w:sz w:val="20"/>
          <w:szCs w:val="20"/>
        </w:rPr>
        <w:t>. Ağır hasta veya ağır şekilde yaralanmış çocuklara acil müdahale gereken durumlarda, hayati tehlikeyi bertaraf etmek için kanuni temsilci izni aranmaksızın “AY. 17 maddesindeki tıbbi zorunluluk (Zaruret hali) kapsamında” tıbbi müdahale mümkün iken, topuk kanı ve aşı uygulamasının hiçbir surette kanuni temsilci izni olmadan yapılması mümkün değildir, çünkü bunlar sağlıklı çocuklara uygulanmak istenen, az veya çok zararı olan, fakat faydasına garanti verilmeyen “Koruyucu hekimlik-genel sağlık taraması” kapsamındaki</w:t>
      </w:r>
      <w:r w:rsidR="00F960C1">
        <w:rPr>
          <w:color w:val="222222"/>
          <w:sz w:val="20"/>
          <w:szCs w:val="20"/>
        </w:rPr>
        <w:t>,</w:t>
      </w:r>
      <w:r w:rsidRPr="00752C26">
        <w:rPr>
          <w:color w:val="222222"/>
          <w:sz w:val="20"/>
          <w:szCs w:val="20"/>
        </w:rPr>
        <w:t xml:space="preserve"> ucu-bucağı olmayan, ancak “tercih edilebilecek” uygulamalardır.</w:t>
      </w:r>
    </w:p>
    <w:p w14:paraId="6DBE09F9" w14:textId="77777777" w:rsidR="005020E4" w:rsidRPr="00752C26" w:rsidRDefault="00926831" w:rsidP="005020E4">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color w:val="000000"/>
          <w:sz w:val="20"/>
          <w:szCs w:val="20"/>
        </w:rPr>
      </w:pPr>
      <w:r>
        <w:rPr>
          <w:rStyle w:val="Gl"/>
          <w:color w:val="000000"/>
          <w:sz w:val="20"/>
          <w:szCs w:val="20"/>
          <w:bdr w:val="single" w:sz="2" w:space="0" w:color="E5E7EB" w:frame="1"/>
        </w:rPr>
        <w:t>B</w:t>
      </w:r>
      <w:r w:rsidR="005020E4" w:rsidRPr="00752C26">
        <w:rPr>
          <w:rStyle w:val="Gl"/>
          <w:color w:val="000000"/>
          <w:sz w:val="20"/>
          <w:szCs w:val="20"/>
          <w:bdr w:val="single" w:sz="2" w:space="0" w:color="E5E7EB" w:frame="1"/>
        </w:rPr>
        <w:t xml:space="preserve">-) ANAYASA MAHKEMESİNİN “TOPUK KANININ ALIMININ BEBEĞE ZARAR VERMEDİĞİ” İDDİASI: </w:t>
      </w:r>
    </w:p>
    <w:p w14:paraId="2E917A63"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rStyle w:val="Gl"/>
          <w:b w:val="0"/>
          <w:sz w:val="20"/>
          <w:szCs w:val="20"/>
          <w:bdr w:val="single" w:sz="2" w:space="0" w:color="E5E7EB" w:frame="1"/>
        </w:rPr>
      </w:pPr>
      <w:r w:rsidRPr="00752C26">
        <w:rPr>
          <w:rStyle w:val="Gl"/>
          <w:b w:val="0"/>
          <w:color w:val="000000"/>
          <w:sz w:val="20"/>
          <w:szCs w:val="20"/>
          <w:bdr w:val="single" w:sz="2" w:space="0" w:color="E5E7EB" w:frame="1"/>
        </w:rPr>
        <w:t>Anayasa Mahkemesinin ikinci gerekçesi;</w:t>
      </w:r>
      <w:r w:rsidRPr="00752C26">
        <w:rPr>
          <w:rStyle w:val="Gl"/>
          <w:color w:val="000000"/>
          <w:sz w:val="20"/>
          <w:szCs w:val="20"/>
          <w:bdr w:val="single" w:sz="2" w:space="0" w:color="E5E7EB" w:frame="1"/>
        </w:rPr>
        <w:t xml:space="preserve"> “Başvurucunun zorunlu uygulamasının sağlık açısından bir soruna yol açtığına ilişkin bir iddiası olmadığı… Söz konusu işlemin (Topuk kanı alınması) başvurucunun sağlığı açısından olumsuz bir etkisinin olduğuna dair bir bulguya rastlanmadığı…” </w:t>
      </w:r>
      <w:proofErr w:type="spellStart"/>
      <w:r w:rsidRPr="00752C26">
        <w:rPr>
          <w:rStyle w:val="Gl"/>
          <w:b w:val="0"/>
          <w:color w:val="000000"/>
          <w:sz w:val="20"/>
          <w:szCs w:val="20"/>
          <w:bdr w:val="single" w:sz="2" w:space="0" w:color="E5E7EB" w:frame="1"/>
        </w:rPr>
        <w:t>dır</w:t>
      </w:r>
      <w:proofErr w:type="spellEnd"/>
      <w:r w:rsidRPr="00752C26">
        <w:rPr>
          <w:rStyle w:val="Gl"/>
          <w:b w:val="0"/>
          <w:color w:val="000000"/>
          <w:sz w:val="20"/>
          <w:szCs w:val="20"/>
          <w:bdr w:val="single" w:sz="2" w:space="0" w:color="E5E7EB" w:frame="1"/>
        </w:rPr>
        <w:t>.</w:t>
      </w:r>
    </w:p>
    <w:p w14:paraId="1E10F538"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rStyle w:val="Gl"/>
          <w:b w:val="0"/>
          <w:color w:val="000000"/>
          <w:sz w:val="20"/>
          <w:szCs w:val="20"/>
          <w:bdr w:val="single" w:sz="2" w:space="0" w:color="E5E7EB" w:frame="1"/>
        </w:rPr>
      </w:pPr>
      <w:r w:rsidRPr="00752C26">
        <w:rPr>
          <w:rStyle w:val="Gl"/>
          <w:b w:val="0"/>
          <w:color w:val="000000"/>
          <w:sz w:val="20"/>
          <w:szCs w:val="20"/>
          <w:bdr w:val="single" w:sz="2" w:space="0" w:color="E5E7EB" w:frame="1"/>
        </w:rPr>
        <w:lastRenderedPageBreak/>
        <w:t xml:space="preserve">a-) Öncelikle şunu belirtmek gerekir ki; </w:t>
      </w:r>
      <w:r w:rsidRPr="00752C26">
        <w:rPr>
          <w:rStyle w:val="Gl"/>
          <w:color w:val="000000"/>
          <w:sz w:val="20"/>
          <w:szCs w:val="20"/>
          <w:u w:val="single"/>
          <w:bdr w:val="single" w:sz="2" w:space="0" w:color="E5E7EB" w:frame="1"/>
        </w:rPr>
        <w:t>Tıbbi müdahaleyi ret ve seçim hakkını kullanan aile topuk kanı alınmasının bir zararı olduğunu ispat etmek zorunda değildir, aksine idare topuk kanı alınımının zarar vermediğini ve bir fayda sağlayacağını garanti etmelidir</w:t>
      </w:r>
      <w:r w:rsidRPr="00752C26">
        <w:rPr>
          <w:rStyle w:val="Gl"/>
          <w:b w:val="0"/>
          <w:color w:val="000000"/>
          <w:sz w:val="20"/>
          <w:szCs w:val="20"/>
          <w:bdr w:val="single" w:sz="2" w:space="0" w:color="E5E7EB" w:frame="1"/>
        </w:rPr>
        <w:t xml:space="preserve"> halbuki idare böyle bir garanti vermediği gibi, yanlış teşhis ve tedaviye dair hiçbir sorumluluğu da üzerine almamaktadır, buna mukabil de aileyi “Çocuğunun sağlığını tehlikeye atmak ve sorumsuzluk ile” suçlamaktadır. Eğer aile 6 genetik hastalığın taranmasından dolayı suçlu ise geri kalan hastalıkların (</w:t>
      </w:r>
      <w:r w:rsidR="009C2A85">
        <w:rPr>
          <w:rStyle w:val="Gl"/>
          <w:b w:val="0"/>
          <w:color w:val="000000"/>
          <w:sz w:val="20"/>
          <w:szCs w:val="20"/>
          <w:bdr w:val="single" w:sz="2" w:space="0" w:color="E5E7EB" w:frame="1"/>
        </w:rPr>
        <w:t xml:space="preserve">Ör; </w:t>
      </w:r>
      <w:r w:rsidRPr="00752C26">
        <w:rPr>
          <w:rStyle w:val="Gl"/>
          <w:b w:val="0"/>
          <w:color w:val="000000"/>
          <w:sz w:val="20"/>
          <w:szCs w:val="20"/>
          <w:bdr w:val="single" w:sz="2" w:space="0" w:color="E5E7EB" w:frame="1"/>
        </w:rPr>
        <w:t>6000 genetik hastalık vardır.) taranmasında dolayı kim sorumlu veya suçludur?</w:t>
      </w:r>
    </w:p>
    <w:p w14:paraId="0B9C233D"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sz w:val="20"/>
          <w:szCs w:val="20"/>
        </w:rPr>
      </w:pPr>
      <w:r w:rsidRPr="00752C26">
        <w:rPr>
          <w:color w:val="000000"/>
          <w:sz w:val="20"/>
          <w:szCs w:val="20"/>
        </w:rPr>
        <w:t>Topuk kanı alımının hiçbir suret ile çocuğa zarar vermediğini, sadece faydalı olduğunu kabul etsek dahi; anne-baba (Ve kanuni temsilciler) </w:t>
      </w:r>
      <w:r w:rsidRPr="00752C26">
        <w:rPr>
          <w:color w:val="000000"/>
          <w:sz w:val="20"/>
          <w:szCs w:val="20"/>
          <w:u w:val="single"/>
          <w:bdr w:val="single" w:sz="2" w:space="0" w:color="E5E7EB" w:frame="1"/>
        </w:rPr>
        <w:t>sağlıklı çocuk üzerinde uygulanmak istenen, genel sağlık taraması kapsamındaki, hakkında hiçbir garanti verilmeyen bu testi “Zararı yokmuş” diye kabul etmek zorunda değildir</w:t>
      </w:r>
      <w:r w:rsidRPr="00752C26">
        <w:rPr>
          <w:color w:val="000000"/>
          <w:sz w:val="20"/>
          <w:szCs w:val="20"/>
        </w:rPr>
        <w:t xml:space="preserve">. Anne-baba hasta çocuğuna önerilen (Ve çoğunluk ile faydası görülen) bir tedaviyi dahi </w:t>
      </w:r>
      <w:proofErr w:type="spellStart"/>
      <w:r w:rsidRPr="00752C26">
        <w:rPr>
          <w:color w:val="000000"/>
          <w:sz w:val="20"/>
          <w:szCs w:val="20"/>
        </w:rPr>
        <w:t>reddebilir</w:t>
      </w:r>
      <w:proofErr w:type="spellEnd"/>
      <w:r w:rsidRPr="00752C26">
        <w:rPr>
          <w:color w:val="000000"/>
          <w:sz w:val="20"/>
          <w:szCs w:val="20"/>
        </w:rPr>
        <w:t xml:space="preserve"> veya tedavi başlamış ise bundan cayabilir. (Hasta Hakları Yönetmeliği 24-25 ve devamı.) Çünkü her insanın fizyolojisi farklıdır ve bir insan için fayda veren bir tedavi diğer insana fayda sağlamayabilir ve hatta (Özel durumu sebebi ile) zarar verebilir. </w:t>
      </w:r>
    </w:p>
    <w:p w14:paraId="00008FFD"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rStyle w:val="Gl"/>
          <w:sz w:val="20"/>
          <w:szCs w:val="20"/>
          <w:bdr w:val="single" w:sz="2" w:space="0" w:color="E5E7EB" w:frame="1"/>
        </w:rPr>
      </w:pPr>
      <w:r w:rsidRPr="00752C26">
        <w:rPr>
          <w:rStyle w:val="Gl"/>
          <w:b w:val="0"/>
          <w:color w:val="000000"/>
          <w:sz w:val="20"/>
          <w:szCs w:val="20"/>
          <w:bdr w:val="single" w:sz="2" w:space="0" w:color="E5E7EB" w:frame="1"/>
        </w:rPr>
        <w:t>b-) </w:t>
      </w:r>
      <w:r w:rsidRPr="00752C26">
        <w:rPr>
          <w:rStyle w:val="Gl"/>
          <w:color w:val="000000"/>
          <w:sz w:val="20"/>
          <w:szCs w:val="20"/>
          <w:u w:val="single"/>
          <w:bdr w:val="single" w:sz="2" w:space="0" w:color="E5E7EB" w:frame="1"/>
        </w:rPr>
        <w:t>Topuk kanı alımının çocuğa zarara vermeyeceği iddiası da doğru değildir</w:t>
      </w:r>
      <w:r w:rsidRPr="00752C26">
        <w:rPr>
          <w:rStyle w:val="Gl"/>
          <w:b w:val="0"/>
          <w:color w:val="000000"/>
          <w:sz w:val="20"/>
          <w:szCs w:val="20"/>
          <w:bdr w:val="single" w:sz="2" w:space="0" w:color="E5E7EB" w:frame="1"/>
        </w:rPr>
        <w:t xml:space="preserve">. Yeni doğan bebeğin savunma sistemi henüz yeterince gelişmemiştir, kanı kolay pıhtılaşmamaktadır, normal insana göre enfeksiyon kapma riski yüksektir, ona bu dönemde dışarıdan yapılacak her müdahale risk arz etmektedir. Hele hemofili veya Kombine İmmün Yetmezlik (T hücre eksikliği) gibi bağışıklık yetmezliği ile doğan bir çocuktan 2-3 kez topuk kanı alınması, ardından gerek görülmesi halinde tüp </w:t>
      </w:r>
      <w:proofErr w:type="spellStart"/>
      <w:r w:rsidRPr="00752C26">
        <w:rPr>
          <w:rStyle w:val="Gl"/>
          <w:b w:val="0"/>
          <w:color w:val="000000"/>
          <w:sz w:val="20"/>
          <w:szCs w:val="20"/>
          <w:bdr w:val="single" w:sz="2" w:space="0" w:color="E5E7EB" w:frame="1"/>
        </w:rPr>
        <w:t>tüp</w:t>
      </w:r>
      <w:proofErr w:type="spellEnd"/>
      <w:r w:rsidRPr="00752C26">
        <w:rPr>
          <w:rStyle w:val="Gl"/>
          <w:b w:val="0"/>
          <w:color w:val="000000"/>
          <w:sz w:val="20"/>
          <w:szCs w:val="20"/>
          <w:bdr w:val="single" w:sz="2" w:space="0" w:color="E5E7EB" w:frame="1"/>
        </w:rPr>
        <w:t xml:space="preserve"> kan alınması</w:t>
      </w:r>
      <w:r w:rsidR="009C2A85">
        <w:rPr>
          <w:rStyle w:val="Gl"/>
          <w:b w:val="0"/>
          <w:color w:val="000000"/>
          <w:sz w:val="20"/>
          <w:szCs w:val="20"/>
          <w:bdr w:val="single" w:sz="2" w:space="0" w:color="E5E7EB" w:frame="1"/>
        </w:rPr>
        <w:t xml:space="preserve"> yahut omurilik sıvısı alınması (SMA)</w:t>
      </w:r>
      <w:r w:rsidRPr="00752C26">
        <w:rPr>
          <w:rStyle w:val="Gl"/>
          <w:b w:val="0"/>
          <w:color w:val="000000"/>
          <w:sz w:val="20"/>
          <w:szCs w:val="20"/>
          <w:bdr w:val="single" w:sz="2" w:space="0" w:color="E5E7EB" w:frame="1"/>
        </w:rPr>
        <w:t xml:space="preserve"> hayati tehlike arz edebilir. (Prof. Dr. Alişan Yıldıran/Bebeklerde topuk kanı neden verilmemeli-Makale)</w:t>
      </w:r>
      <w:r w:rsidRPr="0062364B">
        <w:rPr>
          <w:rStyle w:val="Gl"/>
          <w:color w:val="000000"/>
          <w:sz w:val="20"/>
          <w:szCs w:val="20"/>
          <w:bdr w:val="single" w:sz="2" w:space="0" w:color="E5E7EB" w:frame="1"/>
        </w:rPr>
        <w:t xml:space="preserve"> </w:t>
      </w:r>
      <w:r w:rsidRPr="00752C26">
        <w:rPr>
          <w:rStyle w:val="Gl"/>
          <w:color w:val="000000"/>
          <w:sz w:val="20"/>
          <w:szCs w:val="20"/>
          <w:bdr w:val="single" w:sz="2" w:space="0" w:color="E5E7EB" w:frame="1"/>
        </w:rPr>
        <w:t>(EK-3)</w:t>
      </w:r>
      <w:r>
        <w:rPr>
          <w:rStyle w:val="Gl"/>
          <w:b w:val="0"/>
          <w:color w:val="000000"/>
          <w:sz w:val="20"/>
          <w:szCs w:val="20"/>
          <w:bdr w:val="single" w:sz="2" w:space="0" w:color="E5E7EB" w:frame="1"/>
        </w:rPr>
        <w:t xml:space="preserve"> </w:t>
      </w:r>
    </w:p>
    <w:p w14:paraId="30A0928F"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b/>
          <w:bCs/>
          <w:sz w:val="20"/>
          <w:szCs w:val="20"/>
          <w:bdr w:val="single" w:sz="2" w:space="0" w:color="E5E7EB" w:frame="1"/>
        </w:rPr>
      </w:pPr>
      <w:r w:rsidRPr="00752C26">
        <w:rPr>
          <w:rStyle w:val="Gl"/>
          <w:b w:val="0"/>
          <w:color w:val="000000"/>
          <w:sz w:val="20"/>
          <w:szCs w:val="20"/>
          <w:bdr w:val="single" w:sz="2" w:space="0" w:color="E5E7EB" w:frame="1"/>
        </w:rPr>
        <w:t>Ayrıca doğumdan sonraki bir yıl içinde topuğun delinmesinin bebeğin beyin ve sinir sistemi üzerinde olumsuz etkilerini olduğunu söyleyen doktorlar da vardır.(Doç. Dr. Cüneyt Konuralp-Bağışıklığın Arka Bahçesi kitabı Sf. 105-120)</w:t>
      </w:r>
      <w:r w:rsidRPr="00752C26">
        <w:rPr>
          <w:rStyle w:val="Gl"/>
          <w:color w:val="000000"/>
          <w:sz w:val="20"/>
          <w:szCs w:val="20"/>
          <w:bdr w:val="single" w:sz="2" w:space="0" w:color="E5E7EB" w:frame="1"/>
        </w:rPr>
        <w:t xml:space="preserve"> (EK-3)</w:t>
      </w:r>
      <w:r>
        <w:rPr>
          <w:rStyle w:val="Gl"/>
          <w:b w:val="0"/>
          <w:color w:val="000000"/>
          <w:sz w:val="20"/>
          <w:szCs w:val="20"/>
          <w:bdr w:val="single" w:sz="2" w:space="0" w:color="E5E7EB" w:frame="1"/>
        </w:rPr>
        <w:t xml:space="preserve"> </w:t>
      </w:r>
      <w:r w:rsidRPr="00752C26">
        <w:rPr>
          <w:rStyle w:val="Gl"/>
          <w:b w:val="0"/>
          <w:color w:val="000000"/>
          <w:sz w:val="20"/>
          <w:szCs w:val="20"/>
          <w:bdr w:val="single" w:sz="2" w:space="0" w:color="E5E7EB" w:frame="1"/>
        </w:rPr>
        <w:t xml:space="preserve">Uygulamada çok sayıda çocuk topuk kanı alımından sonra rahatsızlanmakta ve hatta </w:t>
      </w:r>
      <w:proofErr w:type="spellStart"/>
      <w:r w:rsidRPr="00752C26">
        <w:rPr>
          <w:rStyle w:val="Gl"/>
          <w:b w:val="0"/>
          <w:color w:val="000000"/>
          <w:sz w:val="20"/>
          <w:szCs w:val="20"/>
          <w:bdr w:val="single" w:sz="2" w:space="0" w:color="E5E7EB" w:frame="1"/>
        </w:rPr>
        <w:t>Yenidoğan</w:t>
      </w:r>
      <w:proofErr w:type="spellEnd"/>
      <w:r w:rsidRPr="00752C26">
        <w:rPr>
          <w:rStyle w:val="Gl"/>
          <w:b w:val="0"/>
          <w:color w:val="000000"/>
          <w:sz w:val="20"/>
          <w:szCs w:val="20"/>
          <w:bdr w:val="single" w:sz="2" w:space="0" w:color="E5E7EB" w:frame="1"/>
        </w:rPr>
        <w:t xml:space="preserve"> yoğun bakıma alınmaktadır! </w:t>
      </w:r>
    </w:p>
    <w:p w14:paraId="1B2353E4" w14:textId="77777777" w:rsidR="009C2A85"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000000"/>
          <w:sz w:val="20"/>
          <w:szCs w:val="20"/>
        </w:rPr>
        <w:t xml:space="preserve">c-) </w:t>
      </w:r>
      <w:r w:rsidRPr="00752C26">
        <w:rPr>
          <w:b/>
          <w:color w:val="000000"/>
          <w:sz w:val="20"/>
          <w:szCs w:val="20"/>
          <w:u w:val="single"/>
        </w:rPr>
        <w:t>Tıp hukukunda öncelikli kural (</w:t>
      </w:r>
      <w:proofErr w:type="spellStart"/>
      <w:r w:rsidRPr="00752C26">
        <w:rPr>
          <w:b/>
          <w:color w:val="040C28"/>
          <w:sz w:val="20"/>
          <w:szCs w:val="20"/>
          <w:u w:val="single"/>
        </w:rPr>
        <w:t>primum</w:t>
      </w:r>
      <w:proofErr w:type="spellEnd"/>
      <w:r w:rsidRPr="00752C26">
        <w:rPr>
          <w:b/>
          <w:color w:val="040C28"/>
          <w:sz w:val="20"/>
          <w:szCs w:val="20"/>
          <w:u w:val="single"/>
        </w:rPr>
        <w:t xml:space="preserve"> </w:t>
      </w:r>
      <w:proofErr w:type="spellStart"/>
      <w:r w:rsidRPr="00752C26">
        <w:rPr>
          <w:b/>
          <w:color w:val="040C28"/>
          <w:sz w:val="20"/>
          <w:szCs w:val="20"/>
          <w:u w:val="single"/>
        </w:rPr>
        <w:t>non</w:t>
      </w:r>
      <w:proofErr w:type="spellEnd"/>
      <w:r w:rsidRPr="00752C26">
        <w:rPr>
          <w:b/>
          <w:color w:val="040C28"/>
          <w:sz w:val="20"/>
          <w:szCs w:val="20"/>
          <w:u w:val="single"/>
        </w:rPr>
        <w:t xml:space="preserve"> </w:t>
      </w:r>
      <w:proofErr w:type="spellStart"/>
      <w:r w:rsidRPr="00752C26">
        <w:rPr>
          <w:b/>
          <w:color w:val="040C28"/>
          <w:sz w:val="20"/>
          <w:szCs w:val="20"/>
          <w:u w:val="single"/>
        </w:rPr>
        <w:t>nocere</w:t>
      </w:r>
      <w:proofErr w:type="spellEnd"/>
      <w:r w:rsidRPr="00752C26">
        <w:rPr>
          <w:b/>
          <w:color w:val="040C28"/>
          <w:sz w:val="20"/>
          <w:szCs w:val="20"/>
          <w:u w:val="single"/>
        </w:rPr>
        <w:t>)</w:t>
      </w:r>
      <w:r w:rsidRPr="00752C26">
        <w:rPr>
          <w:b/>
          <w:color w:val="000000"/>
          <w:sz w:val="20"/>
          <w:szCs w:val="20"/>
          <w:u w:val="single"/>
        </w:rPr>
        <w:t xml:space="preserve"> “Zarar verme ”</w:t>
      </w:r>
      <w:proofErr w:type="spellStart"/>
      <w:r w:rsidRPr="00752C26">
        <w:rPr>
          <w:b/>
          <w:color w:val="000000"/>
          <w:sz w:val="20"/>
          <w:szCs w:val="20"/>
          <w:u w:val="single"/>
        </w:rPr>
        <w:t>dir</w:t>
      </w:r>
      <w:proofErr w:type="spellEnd"/>
      <w:r w:rsidRPr="00752C26">
        <w:rPr>
          <w:color w:val="000000"/>
          <w:sz w:val="20"/>
          <w:szCs w:val="20"/>
        </w:rPr>
        <w:t xml:space="preserve">, günümüz </w:t>
      </w:r>
      <w:proofErr w:type="spellStart"/>
      <w:r w:rsidRPr="00752C26">
        <w:rPr>
          <w:color w:val="000000"/>
          <w:sz w:val="20"/>
          <w:szCs w:val="20"/>
        </w:rPr>
        <w:t>Türkiyesi</w:t>
      </w:r>
      <w:proofErr w:type="spellEnd"/>
      <w:r w:rsidRPr="00752C26">
        <w:rPr>
          <w:color w:val="000000"/>
          <w:sz w:val="20"/>
          <w:szCs w:val="20"/>
        </w:rPr>
        <w:t xml:space="preserve"> sağlık sisteminde; “Kaş yapayım derken göz çıkartmak, tedavi edeyim derken daha çok hasta etmek” az rastlanan bir durum değildir. </w:t>
      </w:r>
      <w:proofErr w:type="spellStart"/>
      <w:r w:rsidRPr="00752C26">
        <w:rPr>
          <w:color w:val="000000"/>
          <w:sz w:val="20"/>
          <w:szCs w:val="20"/>
        </w:rPr>
        <w:t>AYM’si</w:t>
      </w:r>
      <w:proofErr w:type="spellEnd"/>
      <w:r w:rsidRPr="00752C26">
        <w:rPr>
          <w:color w:val="000000"/>
          <w:sz w:val="20"/>
          <w:szCs w:val="20"/>
        </w:rPr>
        <w:t xml:space="preserve"> sağlık sisteminin ve devlet görevlilerinin hiç yanılmayacağı, hiç hata yapmayacağı, yetkilerini hiçbir koşulda kötüye kullanmayacağı inancına dayalı bir karar vermiştir, halbuki mahkeme ve gazete arşivleri bunun aksini ispat eden belgeler ile doludur</w:t>
      </w:r>
      <w:r w:rsidR="00665139">
        <w:rPr>
          <w:color w:val="000000"/>
          <w:sz w:val="20"/>
          <w:szCs w:val="20"/>
        </w:rPr>
        <w:t>.</w:t>
      </w:r>
    </w:p>
    <w:p w14:paraId="35560E39"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rStyle w:val="Gl"/>
          <w:sz w:val="20"/>
          <w:szCs w:val="20"/>
          <w:bdr w:val="single" w:sz="2" w:space="0" w:color="E5E7EB" w:frame="1"/>
        </w:rPr>
      </w:pPr>
      <w:r w:rsidRPr="00752C26">
        <w:rPr>
          <w:rStyle w:val="Gl"/>
          <w:b w:val="0"/>
          <w:color w:val="000000"/>
          <w:sz w:val="20"/>
          <w:szCs w:val="20"/>
          <w:bdr w:val="single" w:sz="2" w:space="0" w:color="E5E7EB" w:frame="1"/>
        </w:rPr>
        <w:t xml:space="preserve">d-) </w:t>
      </w:r>
      <w:r w:rsidRPr="00752C26">
        <w:rPr>
          <w:rStyle w:val="Gl"/>
          <w:b w:val="0"/>
          <w:color w:val="000000"/>
          <w:sz w:val="20"/>
          <w:szCs w:val="20"/>
          <w:u w:val="single"/>
          <w:bdr w:val="single" w:sz="2" w:space="0" w:color="E5E7EB" w:frame="1"/>
        </w:rPr>
        <w:t>Çocukların topuk kanı alımında dolayı “Acı çekmediği, az acı verdiği için veya kolay olduğu için kanının topuktan alındığı</w:t>
      </w:r>
      <w:r w:rsidRPr="00752C26">
        <w:rPr>
          <w:rStyle w:val="Gl"/>
          <w:b w:val="0"/>
          <w:color w:val="000000"/>
          <w:sz w:val="20"/>
          <w:szCs w:val="20"/>
          <w:bdr w:val="single" w:sz="2" w:space="0" w:color="E5E7EB" w:frame="1"/>
        </w:rPr>
        <w:t>…” ise doğru değildir, aksine yeni doğmuş bebek acıya karşı daha duyarlıdır ve bunun psikolojik olarak çocuğu olumsuz etkilendiğini söyleyen doktorlar vardır.</w:t>
      </w:r>
      <w:r w:rsidR="00AF0186">
        <w:rPr>
          <w:rStyle w:val="Gl"/>
          <w:b w:val="0"/>
          <w:color w:val="000000"/>
          <w:sz w:val="20"/>
          <w:szCs w:val="20"/>
          <w:bdr w:val="single" w:sz="2" w:space="0" w:color="E5E7EB" w:frame="1"/>
        </w:rPr>
        <w:t xml:space="preserve"> </w:t>
      </w:r>
      <w:r w:rsidR="00AF0186" w:rsidRPr="009C2A85">
        <w:rPr>
          <w:rStyle w:val="Gl"/>
          <w:color w:val="000000"/>
          <w:sz w:val="20"/>
          <w:szCs w:val="20"/>
          <w:u w:val="single"/>
          <w:bdr w:val="single" w:sz="2" w:space="0" w:color="E5E7EB" w:frame="1"/>
        </w:rPr>
        <w:t xml:space="preserve">Bebeğin topuğundan alınan kanın ise diğer </w:t>
      </w:r>
      <w:r w:rsidR="009C2A85">
        <w:rPr>
          <w:rStyle w:val="Gl"/>
          <w:color w:val="000000"/>
          <w:sz w:val="20"/>
          <w:szCs w:val="20"/>
          <w:u w:val="single"/>
          <w:bdr w:val="single" w:sz="2" w:space="0" w:color="E5E7EB" w:frame="1"/>
        </w:rPr>
        <w:t>bölgelerden (Ö</w:t>
      </w:r>
      <w:r w:rsidR="00AF0186" w:rsidRPr="009C2A85">
        <w:rPr>
          <w:rStyle w:val="Gl"/>
          <w:color w:val="000000"/>
          <w:sz w:val="20"/>
          <w:szCs w:val="20"/>
          <w:u w:val="single"/>
          <w:bdr w:val="single" w:sz="2" w:space="0" w:color="E5E7EB" w:frame="1"/>
        </w:rPr>
        <w:t>rneğin el sırtından</w:t>
      </w:r>
      <w:r w:rsidR="009C2A85">
        <w:rPr>
          <w:rStyle w:val="Gl"/>
          <w:color w:val="000000"/>
          <w:sz w:val="20"/>
          <w:szCs w:val="20"/>
          <w:u w:val="single"/>
          <w:bdr w:val="single" w:sz="2" w:space="0" w:color="E5E7EB" w:frame="1"/>
        </w:rPr>
        <w:t xml:space="preserve">) </w:t>
      </w:r>
      <w:r w:rsidR="00AF0186" w:rsidRPr="009C2A85">
        <w:rPr>
          <w:rStyle w:val="Gl"/>
          <w:color w:val="000000"/>
          <w:sz w:val="20"/>
          <w:szCs w:val="20"/>
          <w:u w:val="single"/>
          <w:bdr w:val="single" w:sz="2" w:space="0" w:color="E5E7EB" w:frame="1"/>
        </w:rPr>
        <w:t>alınan kandan bir farkı yoktur</w:t>
      </w:r>
      <w:r w:rsidR="009C2A85">
        <w:rPr>
          <w:rStyle w:val="Gl"/>
          <w:b w:val="0"/>
          <w:color w:val="000000"/>
          <w:sz w:val="20"/>
          <w:szCs w:val="20"/>
          <w:bdr w:val="single" w:sz="2" w:space="0" w:color="E5E7EB" w:frame="1"/>
        </w:rPr>
        <w:t>, nihayetinde testler ile</w:t>
      </w:r>
      <w:r w:rsidR="00AF0186">
        <w:rPr>
          <w:rStyle w:val="Gl"/>
          <w:b w:val="0"/>
          <w:color w:val="000000"/>
          <w:sz w:val="20"/>
          <w:szCs w:val="20"/>
          <w:bdr w:val="single" w:sz="2" w:space="0" w:color="E5E7EB" w:frame="1"/>
        </w:rPr>
        <w:t xml:space="preserve"> </w:t>
      </w:r>
      <w:r w:rsidR="00ED2006">
        <w:rPr>
          <w:rStyle w:val="Gl"/>
          <w:b w:val="0"/>
          <w:color w:val="000000"/>
          <w:sz w:val="20"/>
          <w:szCs w:val="20"/>
          <w:bdr w:val="single" w:sz="2" w:space="0" w:color="E5E7EB" w:frame="1"/>
        </w:rPr>
        <w:t>kanda bazı maddeler aranmaktadır.</w:t>
      </w:r>
      <w:r w:rsidR="00665139">
        <w:rPr>
          <w:rStyle w:val="Gl"/>
          <w:b w:val="0"/>
          <w:color w:val="000000"/>
          <w:sz w:val="20"/>
          <w:szCs w:val="20"/>
          <w:bdr w:val="single" w:sz="2" w:space="0" w:color="E5E7EB" w:frame="1"/>
        </w:rPr>
        <w:t xml:space="preserve"> Ayrıca bu testler idrar örneği ile de yapılabilmektedir.</w:t>
      </w:r>
      <w:r w:rsidRPr="00752C26">
        <w:rPr>
          <w:rStyle w:val="Gl"/>
          <w:b w:val="0"/>
          <w:color w:val="000000"/>
          <w:sz w:val="20"/>
          <w:szCs w:val="20"/>
          <w:bdr w:val="single" w:sz="2" w:space="0" w:color="E5E7EB" w:frame="1"/>
        </w:rPr>
        <w:t> (Prof. Alişan Yıldıran-Bebeklerde topuk kanı neden verilmemeli</w:t>
      </w:r>
      <w:r w:rsidR="00ED2006">
        <w:rPr>
          <w:rStyle w:val="Gl"/>
          <w:b w:val="0"/>
          <w:color w:val="000000"/>
          <w:sz w:val="20"/>
          <w:szCs w:val="20"/>
          <w:bdr w:val="single" w:sz="2" w:space="0" w:color="E5E7EB" w:frame="1"/>
        </w:rPr>
        <w:t>- Doç. Dr. Cüneyt Konuralp, Bağışıklığın Arka Bahçesi Sf. 105-120</w:t>
      </w:r>
      <w:r w:rsidRPr="00752C26">
        <w:rPr>
          <w:rStyle w:val="Gl"/>
          <w:b w:val="0"/>
          <w:color w:val="000000"/>
          <w:sz w:val="20"/>
          <w:szCs w:val="20"/>
          <w:bdr w:val="single" w:sz="2" w:space="0" w:color="E5E7EB" w:frame="1"/>
        </w:rPr>
        <w:t xml:space="preserve">) </w:t>
      </w:r>
      <w:r w:rsidRPr="00752C26">
        <w:rPr>
          <w:rStyle w:val="Gl"/>
          <w:color w:val="000000"/>
          <w:sz w:val="20"/>
          <w:szCs w:val="20"/>
          <w:bdr w:val="single" w:sz="2" w:space="0" w:color="E5E7EB" w:frame="1"/>
        </w:rPr>
        <w:t>(EK-3)</w:t>
      </w:r>
      <w:r>
        <w:rPr>
          <w:rStyle w:val="Gl"/>
          <w:b w:val="0"/>
          <w:color w:val="000000"/>
          <w:sz w:val="20"/>
          <w:szCs w:val="20"/>
          <w:bdr w:val="single" w:sz="2" w:space="0" w:color="E5E7EB" w:frame="1"/>
        </w:rPr>
        <w:t xml:space="preserve"> </w:t>
      </w:r>
    </w:p>
    <w:p w14:paraId="416C639E" w14:textId="77777777" w:rsidR="005020E4" w:rsidRPr="00752C26" w:rsidRDefault="00926831" w:rsidP="00757A2C">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sz w:val="20"/>
          <w:szCs w:val="20"/>
        </w:rPr>
      </w:pPr>
      <w:r>
        <w:rPr>
          <w:rStyle w:val="Gl"/>
          <w:color w:val="000000"/>
          <w:sz w:val="20"/>
          <w:szCs w:val="20"/>
          <w:bdr w:val="single" w:sz="2" w:space="0" w:color="E5E7EB" w:frame="1"/>
        </w:rPr>
        <w:t>C</w:t>
      </w:r>
      <w:r w:rsidR="005020E4" w:rsidRPr="00752C26">
        <w:rPr>
          <w:rStyle w:val="Gl"/>
          <w:color w:val="000000"/>
          <w:sz w:val="20"/>
          <w:szCs w:val="20"/>
          <w:bdr w:val="single" w:sz="2" w:space="0" w:color="E5E7EB" w:frame="1"/>
        </w:rPr>
        <w:t>-) ANAYASA MAHKEMESİ KARARI ÇELİŞKİLER İÇERMEKTEDİR</w:t>
      </w:r>
    </w:p>
    <w:p w14:paraId="7636861A" w14:textId="77777777" w:rsidR="005020E4" w:rsidRPr="00752C26" w:rsidRDefault="005020E4" w:rsidP="00757A2C">
      <w:pPr>
        <w:pStyle w:val="NormalWeb"/>
        <w:pBdr>
          <w:top w:val="single" w:sz="2" w:space="0" w:color="E5E7EB"/>
          <w:left w:val="single" w:sz="2" w:space="0" w:color="E5E7EB"/>
          <w:bottom w:val="single" w:sz="2" w:space="0" w:color="E5E7EB"/>
          <w:right w:val="single" w:sz="2" w:space="0" w:color="E5E7EB"/>
        </w:pBdr>
        <w:shd w:val="clear" w:color="auto" w:fill="FFFFFF"/>
        <w:spacing w:before="0" w:beforeAutospacing="0" w:after="0" w:afterAutospacing="0"/>
        <w:rPr>
          <w:color w:val="000000"/>
          <w:sz w:val="20"/>
          <w:szCs w:val="20"/>
        </w:rPr>
      </w:pPr>
      <w:r w:rsidRPr="00752C26">
        <w:rPr>
          <w:rStyle w:val="Gl"/>
          <w:b w:val="0"/>
          <w:color w:val="000000"/>
          <w:sz w:val="20"/>
          <w:szCs w:val="20"/>
          <w:bdr w:val="single" w:sz="2" w:space="0" w:color="E5E7EB" w:frame="1"/>
        </w:rPr>
        <w:t>a-) </w:t>
      </w:r>
      <w:r w:rsidRPr="00752C26">
        <w:rPr>
          <w:rStyle w:val="Gl"/>
          <w:b w:val="0"/>
          <w:color w:val="000000"/>
          <w:sz w:val="20"/>
          <w:szCs w:val="20"/>
          <w:u w:val="single"/>
          <w:bdr w:val="single" w:sz="2" w:space="0" w:color="E5E7EB" w:frame="1"/>
        </w:rPr>
        <w:t>Anayasa Mahkemesinin zorunlu çocukluk aşıları uygulanmasını ret edip, zorunlu topuk kanı uygulamasını kabul etmesi bir çelişkilidir</w:t>
      </w:r>
      <w:r w:rsidRPr="00752C26">
        <w:rPr>
          <w:rStyle w:val="Gl"/>
          <w:b w:val="0"/>
          <w:color w:val="000000"/>
          <w:sz w:val="20"/>
          <w:szCs w:val="20"/>
          <w:bdr w:val="single" w:sz="2" w:space="0" w:color="E5E7EB" w:frame="1"/>
        </w:rPr>
        <w:t>, çünkü ikisi de vücut bütünlüğüne müdahale içermektedir, ikisi de AY.17 madde anlamında tıbbi zorunluluk (Zaruret) kapsamında olmayan, koruyucu hekimlik olarak nitelenen tıbbi müdahalelerdir ve b</w:t>
      </w:r>
      <w:r w:rsidRPr="00752C26">
        <w:rPr>
          <w:rStyle w:val="Gl"/>
          <w:b w:val="0"/>
          <w:color w:val="000000"/>
          <w:sz w:val="20"/>
          <w:szCs w:val="20"/>
          <w:u w:val="single"/>
          <w:bdr w:val="single" w:sz="2" w:space="0" w:color="E5E7EB" w:frame="1"/>
        </w:rPr>
        <w:t>irisinde vücuda bir şey zerk edilmesi, diğerinde vücuttan bir şey çekilmesi bunun hukuki mahiyetini değiştirmemektedir.</w:t>
      </w:r>
    </w:p>
    <w:p w14:paraId="24C38E41"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color w:val="000000"/>
          <w:sz w:val="20"/>
          <w:szCs w:val="20"/>
        </w:rPr>
        <w:t>b-) </w:t>
      </w:r>
      <w:r w:rsidRPr="00752C26">
        <w:rPr>
          <w:color w:val="000000"/>
          <w:sz w:val="20"/>
          <w:szCs w:val="20"/>
          <w:u w:val="single"/>
          <w:bdr w:val="single" w:sz="2" w:space="0" w:color="E5E7EB" w:frame="1"/>
        </w:rPr>
        <w:t>Anayasa Mahkemesinin bulaşıcı hastalıkları önlemek için vurulduğu iddia edilen aşılar hakkında olumsuz karar verip</w:t>
      </w:r>
      <w:r w:rsidRPr="00752C26">
        <w:rPr>
          <w:color w:val="000000"/>
          <w:sz w:val="20"/>
          <w:szCs w:val="20"/>
        </w:rPr>
        <w:t>, genetik olduğu iddia edilen (Yani bulaşmayan ve iyileştirilemeyen, söz konusu tedaviler ile sadece “Örneğin SMA da bebeğin 3 saniye daha fazla başını tutabilmesi” gibi konforlu yaşam vaat eden, bu vaadi de kesin olmayan ) hastalıklar konusunda kamu sağlığı gerekçesi ile “Zorla topuk kanı alınabileceği” yönündeki karar vermesi ise başka bir çelişkidir.</w:t>
      </w:r>
    </w:p>
    <w:p w14:paraId="7D35225C" w14:textId="77777777" w:rsidR="005020E4" w:rsidRPr="00752C26" w:rsidRDefault="005020E4" w:rsidP="005020E4">
      <w:pPr>
        <w:pStyle w:val="NormalWeb"/>
        <w:pBdr>
          <w:top w:val="single" w:sz="2" w:space="0" w:color="E5E7EB"/>
          <w:left w:val="single" w:sz="2" w:space="0" w:color="E5E7EB"/>
          <w:bottom w:val="single" w:sz="2" w:space="0" w:color="E5E7EB"/>
          <w:right w:val="single" w:sz="2" w:space="0" w:color="E5E7EB"/>
        </w:pBdr>
        <w:shd w:val="clear" w:color="auto" w:fill="FFFFFF"/>
        <w:rPr>
          <w:color w:val="000000"/>
          <w:sz w:val="20"/>
          <w:szCs w:val="20"/>
        </w:rPr>
      </w:pPr>
      <w:r w:rsidRPr="00752C26">
        <w:rPr>
          <w:rStyle w:val="Gl"/>
          <w:b w:val="0"/>
          <w:color w:val="000000"/>
          <w:sz w:val="20"/>
          <w:szCs w:val="20"/>
          <w:bdr w:val="single" w:sz="2" w:space="0" w:color="E5E7EB" w:frame="1"/>
        </w:rPr>
        <w:t>c-) </w:t>
      </w:r>
      <w:r w:rsidRPr="00752C26">
        <w:rPr>
          <w:rStyle w:val="Gl"/>
          <w:b w:val="0"/>
          <w:color w:val="000000"/>
          <w:sz w:val="20"/>
          <w:szCs w:val="20"/>
          <w:u w:val="single"/>
          <w:bdr w:val="single" w:sz="2" w:space="0" w:color="E5E7EB" w:frame="1"/>
        </w:rPr>
        <w:t>Hasta çocuk hakkında aileye; istediği tedaviyi-doktoru tercih etme, tedaviyi ret etme hakkı (HHY 24-25) tanınır iken</w:t>
      </w:r>
      <w:r w:rsidRPr="00752C26">
        <w:rPr>
          <w:rStyle w:val="Gl"/>
          <w:b w:val="0"/>
          <w:color w:val="000000"/>
          <w:sz w:val="20"/>
          <w:szCs w:val="20"/>
          <w:bdr w:val="single" w:sz="2" w:space="0" w:color="E5E7EB" w:frame="1"/>
        </w:rPr>
        <w:t xml:space="preserve">, sağlıklı çocuktan (Testlerin doğru sonuç vereceği ve hastalığın tedavi ve ilerlemesinin </w:t>
      </w:r>
      <w:r w:rsidRPr="00752C26">
        <w:rPr>
          <w:rStyle w:val="Gl"/>
          <w:b w:val="0"/>
          <w:color w:val="000000"/>
          <w:sz w:val="20"/>
          <w:szCs w:val="20"/>
          <w:bdr w:val="single" w:sz="2" w:space="0" w:color="E5E7EB" w:frame="1"/>
        </w:rPr>
        <w:lastRenderedPageBreak/>
        <w:t>durdurulacağı yönünde hiçbir garanti verilmeden) genel sağlık taraması-koruyucu hekimlik kapsamındaki topuk kanının aile rızası hilafına alınmaya kalkılması da büyük bir çelişkidir.</w:t>
      </w:r>
    </w:p>
    <w:p w14:paraId="7A741FF3" w14:textId="77777777" w:rsidR="005020E4" w:rsidRPr="00752C26" w:rsidRDefault="005020E4" w:rsidP="005020E4">
      <w:pPr>
        <w:spacing w:after="0"/>
        <w:rPr>
          <w:rFonts w:ascii="Times New Roman" w:hAnsi="Times New Roman" w:cs="Times New Roman"/>
          <w:color w:val="000000"/>
          <w:sz w:val="20"/>
          <w:szCs w:val="20"/>
          <w:shd w:val="clear" w:color="auto" w:fill="FFFFFF"/>
        </w:rPr>
      </w:pPr>
      <w:r w:rsidRPr="00752C26">
        <w:rPr>
          <w:rFonts w:ascii="Times New Roman" w:hAnsi="Times New Roman" w:cs="Times New Roman"/>
          <w:sz w:val="20"/>
          <w:szCs w:val="20"/>
        </w:rPr>
        <w:t xml:space="preserve">d-) </w:t>
      </w:r>
      <w:r w:rsidRPr="00752C26">
        <w:rPr>
          <w:rFonts w:ascii="Times New Roman" w:hAnsi="Times New Roman" w:cs="Times New Roman"/>
          <w:sz w:val="20"/>
          <w:szCs w:val="20"/>
          <w:u w:val="single"/>
        </w:rPr>
        <w:t xml:space="preserve">Anayasa mahkemesinin ikinci kez topuk kanı alınmasının tıbbi gerekçelerini ortaya koyulmadan yapılamayacağına dair verdiği </w:t>
      </w:r>
      <w:r w:rsidRPr="00752C26">
        <w:rPr>
          <w:rFonts w:ascii="Times New Roman" w:hAnsi="Times New Roman" w:cs="Times New Roman"/>
          <w:color w:val="000000"/>
          <w:sz w:val="20"/>
          <w:szCs w:val="20"/>
          <w:u w:val="single"/>
          <w:shd w:val="clear" w:color="auto" w:fill="FFFFFF"/>
        </w:rPr>
        <w:t>B. No: 2020/22948, 19/12/2023 kararı ile de çelişkilidir</w:t>
      </w:r>
      <w:r w:rsidRPr="00752C26">
        <w:rPr>
          <w:rFonts w:ascii="Times New Roman" w:hAnsi="Times New Roman" w:cs="Times New Roman"/>
          <w:color w:val="000000"/>
          <w:sz w:val="20"/>
          <w:szCs w:val="20"/>
          <w:shd w:val="clear" w:color="auto" w:fill="FFFFFF"/>
        </w:rPr>
        <w:t xml:space="preserve">, çünkü idare ilk kez topuk kanı alırken de somut bir tıbbi kanıt ve gerekçe sunmamaktadır. Zaten uygulamada da (Aile Sağlığı Merkezleri ve hastanelere gelir sağladığı için olsa gerek) 2-8 kez topuk kanı alındığı görülmektedir. </w:t>
      </w:r>
    </w:p>
    <w:p w14:paraId="53FAA948" w14:textId="77777777" w:rsidR="005020E4" w:rsidRPr="00752C26" w:rsidRDefault="005020E4" w:rsidP="005020E4">
      <w:pPr>
        <w:spacing w:after="0"/>
        <w:rPr>
          <w:rFonts w:ascii="Times New Roman" w:hAnsi="Times New Roman" w:cs="Times New Roman"/>
          <w:color w:val="000000"/>
          <w:sz w:val="20"/>
          <w:szCs w:val="20"/>
          <w:shd w:val="clear" w:color="auto" w:fill="FFFFFF"/>
        </w:rPr>
      </w:pPr>
    </w:p>
    <w:p w14:paraId="523D20AC" w14:textId="77777777" w:rsidR="005020E4" w:rsidRPr="00752C26" w:rsidRDefault="00926831" w:rsidP="005020E4">
      <w:pPr>
        <w:spacing w:after="0"/>
        <w:rPr>
          <w:rFonts w:ascii="Times New Roman" w:hAnsi="Times New Roman" w:cs="Times New Roman"/>
          <w:b/>
          <w:color w:val="000000"/>
          <w:sz w:val="20"/>
          <w:szCs w:val="20"/>
          <w:shd w:val="clear" w:color="auto" w:fill="FFFFFF"/>
        </w:rPr>
      </w:pPr>
      <w:r>
        <w:rPr>
          <w:rFonts w:ascii="Times New Roman" w:hAnsi="Times New Roman" w:cs="Times New Roman"/>
          <w:b/>
          <w:color w:val="000000"/>
          <w:sz w:val="20"/>
          <w:szCs w:val="20"/>
          <w:shd w:val="clear" w:color="auto" w:fill="FFFFFF"/>
        </w:rPr>
        <w:t>D</w:t>
      </w:r>
      <w:r w:rsidR="005020E4" w:rsidRPr="00752C26">
        <w:rPr>
          <w:rFonts w:ascii="Times New Roman" w:hAnsi="Times New Roman" w:cs="Times New Roman"/>
          <w:b/>
          <w:color w:val="000000"/>
          <w:sz w:val="20"/>
          <w:szCs w:val="20"/>
          <w:shd w:val="clear" w:color="auto" w:fill="FFFFFF"/>
        </w:rPr>
        <w:t>-) TAPUK KANI UYGULAMASININ ZORUNLU OLDUĞUNUN KABULÜ; AİLENİN TIP SEKTÖRÜRÜNÜN HATA VE SUİSTİMALLERİNE KARŞI ÇOCUĞUNU KORUYAMAMASI SONUCUNU DOĞURUR:</w:t>
      </w:r>
    </w:p>
    <w:p w14:paraId="0E1B4772" w14:textId="77777777" w:rsidR="005020E4" w:rsidRPr="00752C26" w:rsidRDefault="005020E4" w:rsidP="005020E4">
      <w:pPr>
        <w:spacing w:after="0"/>
        <w:rPr>
          <w:rFonts w:ascii="Times New Roman" w:hAnsi="Times New Roman" w:cs="Times New Roman"/>
          <w:color w:val="000000"/>
          <w:sz w:val="20"/>
          <w:szCs w:val="20"/>
          <w:shd w:val="clear" w:color="auto" w:fill="FFFFFF"/>
        </w:rPr>
      </w:pPr>
      <w:r w:rsidRPr="00752C26">
        <w:rPr>
          <w:rFonts w:ascii="Times New Roman" w:hAnsi="Times New Roman" w:cs="Times New Roman"/>
          <w:color w:val="000000"/>
          <w:sz w:val="20"/>
          <w:szCs w:val="20"/>
          <w:shd w:val="clear" w:color="auto" w:fill="FFFFFF"/>
        </w:rPr>
        <w:t xml:space="preserve">Topuk kanı uygulamasının başına “ZORUNLU” sözcüğünün getirilmesini gerektirecek ne açık bir kanun, nede kanıtlanmış tıbbi bir gerekçe vardır. </w:t>
      </w:r>
      <w:r w:rsidRPr="00752C26">
        <w:rPr>
          <w:rFonts w:ascii="Times New Roman" w:hAnsi="Times New Roman" w:cs="Times New Roman"/>
          <w:color w:val="000000"/>
          <w:sz w:val="20"/>
          <w:szCs w:val="20"/>
          <w:u w:val="single"/>
          <w:shd w:val="clear" w:color="auto" w:fill="FFFFFF"/>
        </w:rPr>
        <w:t>Topuk kanı ile taraması ile ilgili kesin olan tek şey taranan hastalıklardan 3 tanesinin tedavi</w:t>
      </w:r>
      <w:r w:rsidR="00BC49FE">
        <w:rPr>
          <w:rFonts w:ascii="Times New Roman" w:hAnsi="Times New Roman" w:cs="Times New Roman"/>
          <w:color w:val="000000"/>
          <w:sz w:val="20"/>
          <w:szCs w:val="20"/>
          <w:u w:val="single"/>
          <w:shd w:val="clear" w:color="auto" w:fill="FFFFFF"/>
        </w:rPr>
        <w:t xml:space="preserve"> masraflarının çok pahalı</w:t>
      </w:r>
      <w:r w:rsidRPr="00752C26">
        <w:rPr>
          <w:rFonts w:ascii="Times New Roman" w:hAnsi="Times New Roman" w:cs="Times New Roman"/>
          <w:color w:val="000000"/>
          <w:sz w:val="20"/>
          <w:szCs w:val="20"/>
          <w:u w:val="single"/>
          <w:shd w:val="clear" w:color="auto" w:fill="FFFFFF"/>
        </w:rPr>
        <w:t xml:space="preserve"> ve bu gibi testleri yaptırmanın tıp </w:t>
      </w:r>
      <w:r w:rsidR="00BC49FE">
        <w:rPr>
          <w:rFonts w:ascii="Times New Roman" w:hAnsi="Times New Roman" w:cs="Times New Roman"/>
          <w:color w:val="000000"/>
          <w:sz w:val="20"/>
          <w:szCs w:val="20"/>
          <w:u w:val="single"/>
          <w:shd w:val="clear" w:color="auto" w:fill="FFFFFF"/>
        </w:rPr>
        <w:t>sektörü için çok kârlı olmasıdır</w:t>
      </w:r>
      <w:r w:rsidRPr="00752C26">
        <w:rPr>
          <w:rFonts w:ascii="Times New Roman" w:hAnsi="Times New Roman" w:cs="Times New Roman"/>
          <w:color w:val="000000"/>
          <w:sz w:val="20"/>
          <w:szCs w:val="20"/>
          <w:shd w:val="clear" w:color="auto" w:fill="FFFFFF"/>
        </w:rPr>
        <w:t xml:space="preserve">. </w:t>
      </w:r>
      <w:r w:rsidR="00A43595">
        <w:rPr>
          <w:rFonts w:ascii="Times New Roman" w:hAnsi="Times New Roman" w:cs="Times New Roman"/>
          <w:color w:val="000000"/>
          <w:sz w:val="20"/>
          <w:szCs w:val="20"/>
          <w:shd w:val="clear" w:color="auto" w:fill="FFFFFF"/>
        </w:rPr>
        <w:t>Kısaca ailelere yapılan eşi benzeri görülmemiş baskının sebebi çocuğun üstün yararı değil, SAĞLIK S</w:t>
      </w:r>
      <w:r w:rsidR="00ED2006">
        <w:rPr>
          <w:rFonts w:ascii="Times New Roman" w:hAnsi="Times New Roman" w:cs="Times New Roman"/>
          <w:color w:val="000000"/>
          <w:sz w:val="20"/>
          <w:szCs w:val="20"/>
          <w:shd w:val="clear" w:color="auto" w:fill="FFFFFF"/>
        </w:rPr>
        <w:t>EKTÖRÜNE İŞ VE GELİR TEMİN ETMEKTİR</w:t>
      </w:r>
      <w:r w:rsidR="00A43595">
        <w:rPr>
          <w:rFonts w:ascii="Times New Roman" w:hAnsi="Times New Roman" w:cs="Times New Roman"/>
          <w:color w:val="000000"/>
          <w:sz w:val="20"/>
          <w:szCs w:val="20"/>
          <w:shd w:val="clear" w:color="auto" w:fill="FFFFFF"/>
        </w:rPr>
        <w:t xml:space="preserve">. </w:t>
      </w:r>
    </w:p>
    <w:p w14:paraId="4790958A" w14:textId="77777777" w:rsidR="005020E4" w:rsidRPr="00752C26" w:rsidRDefault="005020E4" w:rsidP="005020E4">
      <w:pPr>
        <w:spacing w:after="0"/>
        <w:rPr>
          <w:rFonts w:ascii="Times New Roman" w:hAnsi="Times New Roman" w:cs="Times New Roman"/>
          <w:color w:val="000000"/>
          <w:sz w:val="20"/>
          <w:szCs w:val="20"/>
          <w:shd w:val="clear" w:color="auto" w:fill="FFFFFF"/>
        </w:rPr>
      </w:pPr>
    </w:p>
    <w:p w14:paraId="10C5A0A8" w14:textId="77777777" w:rsidR="005020E4" w:rsidRPr="00752C26" w:rsidRDefault="005020E4" w:rsidP="005020E4">
      <w:pPr>
        <w:spacing w:after="0"/>
        <w:rPr>
          <w:rFonts w:ascii="Times New Roman" w:hAnsi="Times New Roman" w:cs="Times New Roman"/>
          <w:color w:val="000000"/>
          <w:sz w:val="20"/>
          <w:szCs w:val="20"/>
          <w:shd w:val="clear" w:color="auto" w:fill="FFFFFF"/>
        </w:rPr>
      </w:pPr>
      <w:r w:rsidRPr="00752C26">
        <w:rPr>
          <w:rFonts w:ascii="Times New Roman" w:hAnsi="Times New Roman" w:cs="Times New Roman"/>
          <w:color w:val="000000"/>
          <w:sz w:val="20"/>
          <w:szCs w:val="20"/>
          <w:shd w:val="clear" w:color="auto" w:fill="FFFFFF"/>
        </w:rPr>
        <w:t xml:space="preserve">Aile ve çocukları korumaya yönelik umumi hükümler gerekçe gösterilerek, ailenin velayet-tıbbi müdahaleyi ret ve seçme haklarını yok edecek böyle bir karar vermek toplumun geleceği için büyük bir tehlikedir, çünkü </w:t>
      </w:r>
      <w:r w:rsidRPr="00752C26">
        <w:rPr>
          <w:rFonts w:ascii="Times New Roman" w:hAnsi="Times New Roman" w:cs="Times New Roman"/>
          <w:color w:val="000000"/>
          <w:sz w:val="20"/>
          <w:szCs w:val="20"/>
          <w:u w:val="single"/>
          <w:shd w:val="clear" w:color="auto" w:fill="FFFFFF"/>
        </w:rPr>
        <w:t xml:space="preserve">bu; </w:t>
      </w:r>
      <w:r w:rsidR="003D4C80">
        <w:rPr>
          <w:rFonts w:ascii="Times New Roman" w:hAnsi="Times New Roman" w:cs="Times New Roman"/>
          <w:color w:val="000000"/>
          <w:sz w:val="20"/>
          <w:szCs w:val="20"/>
          <w:u w:val="single"/>
          <w:shd w:val="clear" w:color="auto" w:fill="FFFFFF"/>
        </w:rPr>
        <w:t xml:space="preserve">güvenilirliği çok şüpheli test sonuçları ile hasta ilan edilen çocuklara uygulanmak istenen </w:t>
      </w:r>
      <w:r w:rsidRPr="00752C26">
        <w:rPr>
          <w:rFonts w:ascii="Times New Roman" w:hAnsi="Times New Roman" w:cs="Times New Roman"/>
          <w:color w:val="000000"/>
          <w:sz w:val="20"/>
          <w:szCs w:val="20"/>
          <w:u w:val="single"/>
          <w:shd w:val="clear" w:color="auto" w:fill="FFFFFF"/>
        </w:rPr>
        <w:t>prosedüre uygun tedavileri (Zararlarına rağmen) ret etme hakkını</w:t>
      </w:r>
      <w:r w:rsidR="00A43595">
        <w:rPr>
          <w:rFonts w:ascii="Times New Roman" w:hAnsi="Times New Roman" w:cs="Times New Roman"/>
          <w:color w:val="000000"/>
          <w:sz w:val="20"/>
          <w:szCs w:val="20"/>
          <w:u w:val="single"/>
          <w:shd w:val="clear" w:color="auto" w:fill="FFFFFF"/>
        </w:rPr>
        <w:t xml:space="preserve"> da dolaylı olarak</w:t>
      </w:r>
      <w:r w:rsidRPr="00752C26">
        <w:rPr>
          <w:rFonts w:ascii="Times New Roman" w:hAnsi="Times New Roman" w:cs="Times New Roman"/>
          <w:color w:val="000000"/>
          <w:sz w:val="20"/>
          <w:szCs w:val="20"/>
          <w:u w:val="single"/>
          <w:shd w:val="clear" w:color="auto" w:fill="FFFFFF"/>
        </w:rPr>
        <w:t xml:space="preserve"> ortadan kaldırır. </w:t>
      </w:r>
      <w:proofErr w:type="spellStart"/>
      <w:r w:rsidRPr="00752C26">
        <w:rPr>
          <w:rFonts w:ascii="Times New Roman" w:hAnsi="Times New Roman" w:cs="Times New Roman"/>
          <w:color w:val="000000"/>
          <w:sz w:val="20"/>
          <w:szCs w:val="20"/>
          <w:u w:val="single"/>
          <w:shd w:val="clear" w:color="auto" w:fill="FFFFFF"/>
        </w:rPr>
        <w:t>TCK.m</w:t>
      </w:r>
      <w:proofErr w:type="spellEnd"/>
      <w:r w:rsidRPr="00752C26">
        <w:rPr>
          <w:rFonts w:ascii="Times New Roman" w:hAnsi="Times New Roman" w:cs="Times New Roman"/>
          <w:color w:val="000000"/>
          <w:sz w:val="20"/>
          <w:szCs w:val="20"/>
          <w:u w:val="single"/>
          <w:shd w:val="clear" w:color="auto" w:fill="FFFFFF"/>
        </w:rPr>
        <w:t xml:space="preserve"> 233, TMK. 348 kapsamında ailenin hasta ilan edilmiş çocuğuna prosedüre uygun tedaviyi uygulamaması halinde sorumluluğuna gidilebilir </w:t>
      </w:r>
      <w:r w:rsidRPr="003D4C80">
        <w:rPr>
          <w:rFonts w:ascii="Times New Roman" w:hAnsi="Times New Roman" w:cs="Times New Roman"/>
          <w:color w:val="000000"/>
          <w:sz w:val="20"/>
          <w:szCs w:val="20"/>
          <w:shd w:val="clear" w:color="auto" w:fill="FFFFFF"/>
        </w:rPr>
        <w:t xml:space="preserve">ve ailenin prosedürlerin yanlış olduğunu, çocuğuna uygun almadığını, çocuğunun hasta olmadığını yahut teşhisi koyulan hastalığa yakalanmadığını ispat etmesi (bu sağlık sisteminde) çok zordur. </w:t>
      </w:r>
      <w:r w:rsidRPr="00752C26">
        <w:rPr>
          <w:rFonts w:ascii="Times New Roman" w:hAnsi="Times New Roman" w:cs="Times New Roman"/>
          <w:color w:val="000000"/>
          <w:sz w:val="20"/>
          <w:szCs w:val="20"/>
          <w:shd w:val="clear" w:color="auto" w:fill="FFFFFF"/>
        </w:rPr>
        <w:t>Sağlıklı çocuk hakkında tedbir kararı veren mahkemeler, hasta ilan edilmiş çocuk hakkında haydi haydi aile aleyhine karar verir.</w:t>
      </w:r>
    </w:p>
    <w:p w14:paraId="08B1187D" w14:textId="77777777" w:rsidR="009C2A85" w:rsidRPr="00752C26" w:rsidRDefault="005020E4" w:rsidP="009C2A85">
      <w:pPr>
        <w:pStyle w:val="NormalWeb"/>
        <w:pBdr>
          <w:top w:val="single" w:sz="2" w:space="0" w:color="E5E7EB"/>
          <w:left w:val="single" w:sz="2" w:space="0" w:color="E5E7EB"/>
          <w:bottom w:val="single" w:sz="2" w:space="0" w:color="E5E7EB"/>
          <w:right w:val="single" w:sz="2" w:space="0" w:color="E5E7EB"/>
        </w:pBdr>
        <w:shd w:val="clear" w:color="auto" w:fill="FFFFFF"/>
        <w:rPr>
          <w:b/>
          <w:color w:val="000000"/>
          <w:sz w:val="20"/>
          <w:szCs w:val="20"/>
          <w:u w:val="single"/>
        </w:rPr>
      </w:pPr>
      <w:r w:rsidRPr="00752C26">
        <w:rPr>
          <w:color w:val="000000"/>
          <w:sz w:val="20"/>
          <w:szCs w:val="20"/>
          <w:shd w:val="clear" w:color="auto" w:fill="FFFFFF"/>
        </w:rPr>
        <w:t>Ve “Zorunlu tıbbi müdahale” gibi sınırsız bir yetki kötü niyetli ellerde (Yani test sonuçları ve tedavi prosedürlerinin</w:t>
      </w:r>
      <w:r w:rsidR="003D4C80">
        <w:rPr>
          <w:color w:val="000000"/>
          <w:sz w:val="20"/>
          <w:szCs w:val="20"/>
          <w:shd w:val="clear" w:color="auto" w:fill="FFFFFF"/>
        </w:rPr>
        <w:t xml:space="preserve"> düzenleyenlerin</w:t>
      </w:r>
      <w:r w:rsidRPr="00752C26">
        <w:rPr>
          <w:color w:val="000000"/>
          <w:sz w:val="20"/>
          <w:szCs w:val="20"/>
          <w:shd w:val="clear" w:color="auto" w:fill="FFFFFF"/>
        </w:rPr>
        <w:t xml:space="preserve"> </w:t>
      </w:r>
      <w:r w:rsidR="003D4C80">
        <w:rPr>
          <w:color w:val="000000"/>
          <w:sz w:val="20"/>
          <w:szCs w:val="20"/>
          <w:shd w:val="clear" w:color="auto" w:fill="FFFFFF"/>
        </w:rPr>
        <w:t xml:space="preserve">ehil olmaması veya kar amacı taşıması, yahut da kötü niyetli olması </w:t>
      </w:r>
      <w:r w:rsidRPr="00752C26">
        <w:rPr>
          <w:color w:val="000000"/>
          <w:sz w:val="20"/>
          <w:szCs w:val="20"/>
          <w:shd w:val="clear" w:color="auto" w:fill="FFFFFF"/>
        </w:rPr>
        <w:t>halinde) bir silaha dahi dönüşebilir, yüzbinlerce çocuk (Yanlışlıkla!) öldürülebilir ve bu durumda prosedüre uygun işler yapan sağlık çalışanlarının sorumluluğuna dahi gidilemez.</w:t>
      </w:r>
      <w:r w:rsidR="009C2A85" w:rsidRPr="00752C26">
        <w:rPr>
          <w:color w:val="000000"/>
          <w:sz w:val="20"/>
          <w:szCs w:val="20"/>
        </w:rPr>
        <w:t xml:space="preserve"> </w:t>
      </w:r>
      <w:r w:rsidR="009C2A85">
        <w:rPr>
          <w:b/>
          <w:color w:val="000000"/>
          <w:sz w:val="20"/>
          <w:szCs w:val="20"/>
          <w:u w:val="single"/>
        </w:rPr>
        <w:t>YENİDOĞAN ÇETESİ</w:t>
      </w:r>
      <w:r w:rsidR="009C2A85" w:rsidRPr="00752C26">
        <w:rPr>
          <w:b/>
          <w:color w:val="000000"/>
          <w:sz w:val="20"/>
          <w:szCs w:val="20"/>
          <w:u w:val="single"/>
        </w:rPr>
        <w:t xml:space="preserve"> de bu görüşümüzü doğrulamaktadır.</w:t>
      </w:r>
    </w:p>
    <w:p w14:paraId="0D052384" w14:textId="77777777" w:rsidR="00BC49FE" w:rsidRDefault="005020E4" w:rsidP="005020E4">
      <w:pPr>
        <w:pStyle w:val="NormalWeb"/>
        <w:shd w:val="clear" w:color="auto" w:fill="FFFFFF"/>
        <w:spacing w:before="0" w:beforeAutospacing="0" w:after="0" w:afterAutospacing="0"/>
        <w:rPr>
          <w:b/>
          <w:sz w:val="20"/>
          <w:szCs w:val="20"/>
          <w:u w:val="single"/>
        </w:rPr>
      </w:pPr>
      <w:r w:rsidRPr="00752C26">
        <w:rPr>
          <w:rStyle w:val="Gl"/>
          <w:color w:val="17222B"/>
          <w:sz w:val="20"/>
          <w:szCs w:val="20"/>
          <w:u w:val="single"/>
          <w:shd w:val="clear" w:color="auto" w:fill="FCFCFC"/>
        </w:rPr>
        <w:t>NETİCE VE TALEP          :</w:t>
      </w:r>
      <w:r w:rsidRPr="00752C26">
        <w:rPr>
          <w:rStyle w:val="Gl"/>
          <w:b w:val="0"/>
          <w:color w:val="17222B"/>
          <w:sz w:val="20"/>
          <w:szCs w:val="20"/>
          <w:shd w:val="clear" w:color="auto" w:fill="FCFCFC"/>
        </w:rPr>
        <w:t xml:space="preserve">  </w:t>
      </w:r>
      <w:r w:rsidRPr="00752C26">
        <w:rPr>
          <w:bCs/>
          <w:color w:val="17222B"/>
          <w:sz w:val="20"/>
          <w:szCs w:val="20"/>
          <w:shd w:val="clear" w:color="auto" w:fill="FCFCFC"/>
        </w:rPr>
        <w:t>Yukarıda arz ettiğimiz</w:t>
      </w:r>
      <w:r w:rsidR="00BC49FE">
        <w:rPr>
          <w:bCs/>
          <w:color w:val="17222B"/>
          <w:sz w:val="20"/>
          <w:szCs w:val="20"/>
          <w:shd w:val="clear" w:color="auto" w:fill="FCFCFC"/>
        </w:rPr>
        <w:t xml:space="preserve"> sayın yüksek mahkemenin takdir edeceği diğer</w:t>
      </w:r>
      <w:r w:rsidRPr="00752C26">
        <w:rPr>
          <w:bCs/>
          <w:color w:val="17222B"/>
          <w:sz w:val="20"/>
          <w:szCs w:val="20"/>
          <w:shd w:val="clear" w:color="auto" w:fill="FCFCFC"/>
        </w:rPr>
        <w:t xml:space="preserve"> sebepler ile öncelikle usul ve kanuna aykırı</w:t>
      </w:r>
      <w:r w:rsidR="00BC49FE">
        <w:rPr>
          <w:bCs/>
          <w:color w:val="17222B"/>
          <w:sz w:val="20"/>
          <w:szCs w:val="20"/>
          <w:shd w:val="clear" w:color="auto" w:fill="FCFCFC"/>
        </w:rPr>
        <w:t xml:space="preserve"> olan</w:t>
      </w:r>
      <w:r w:rsidR="00B211EB">
        <w:rPr>
          <w:sz w:val="20"/>
          <w:szCs w:val="20"/>
        </w:rPr>
        <w:t>………………..</w:t>
      </w:r>
      <w:r w:rsidR="00200741" w:rsidRPr="00BC49FE">
        <w:rPr>
          <w:sz w:val="20"/>
          <w:szCs w:val="20"/>
        </w:rPr>
        <w:t>Mahkemesinin</w:t>
      </w:r>
      <w:r w:rsidRPr="00BC49FE">
        <w:rPr>
          <w:sz w:val="20"/>
          <w:szCs w:val="20"/>
        </w:rPr>
        <w:t xml:space="preserve"> </w:t>
      </w:r>
      <w:r w:rsidR="00B211EB" w:rsidRPr="00BC49FE">
        <w:rPr>
          <w:sz w:val="20"/>
          <w:szCs w:val="20"/>
        </w:rPr>
        <w:t>2025/    E.  2025/         K.  Sayılı, ……………</w:t>
      </w:r>
      <w:r w:rsidR="00BC49FE" w:rsidRPr="00BC49FE">
        <w:rPr>
          <w:sz w:val="20"/>
          <w:szCs w:val="20"/>
        </w:rPr>
        <w:t xml:space="preserve"> T</w:t>
      </w:r>
      <w:r w:rsidR="00B211EB" w:rsidRPr="00BC49FE">
        <w:rPr>
          <w:sz w:val="20"/>
          <w:szCs w:val="20"/>
        </w:rPr>
        <w:t>arihli k</w:t>
      </w:r>
      <w:r w:rsidRPr="00BC49FE">
        <w:rPr>
          <w:sz w:val="20"/>
          <w:szCs w:val="20"/>
        </w:rPr>
        <w:t>ararının</w:t>
      </w:r>
      <w:r w:rsidR="00757A2C" w:rsidRPr="00BC49FE">
        <w:rPr>
          <w:sz w:val="20"/>
          <w:szCs w:val="20"/>
        </w:rPr>
        <w:t>;</w:t>
      </w:r>
      <w:r w:rsidR="00757A2C">
        <w:rPr>
          <w:b/>
          <w:sz w:val="20"/>
          <w:szCs w:val="20"/>
          <w:u w:val="single"/>
        </w:rPr>
        <w:t xml:space="preserve"> </w:t>
      </w:r>
    </w:p>
    <w:p w14:paraId="193049F6" w14:textId="77777777" w:rsidR="00757A2C" w:rsidRDefault="00BC49FE" w:rsidP="005020E4">
      <w:pPr>
        <w:pStyle w:val="NormalWeb"/>
        <w:shd w:val="clear" w:color="auto" w:fill="FFFFFF"/>
        <w:spacing w:before="0" w:beforeAutospacing="0" w:after="0" w:afterAutospacing="0"/>
        <w:rPr>
          <w:b/>
          <w:sz w:val="20"/>
          <w:szCs w:val="20"/>
          <w:u w:val="single"/>
        </w:rPr>
      </w:pPr>
      <w:r w:rsidRPr="00BC49FE">
        <w:rPr>
          <w:b/>
          <w:sz w:val="20"/>
          <w:szCs w:val="20"/>
        </w:rPr>
        <w:t xml:space="preserve">                     </w:t>
      </w:r>
      <w:r>
        <w:rPr>
          <w:b/>
          <w:sz w:val="20"/>
          <w:szCs w:val="20"/>
        </w:rPr>
        <w:t xml:space="preserve">                             1-) </w:t>
      </w:r>
      <w:r w:rsidR="003D4C80">
        <w:rPr>
          <w:b/>
          <w:sz w:val="20"/>
          <w:szCs w:val="20"/>
          <w:u w:val="single"/>
        </w:rPr>
        <w:t>Yargıtay kararlarına aykırı olarak tarafımız</w:t>
      </w:r>
      <w:r w:rsidR="00757A2C">
        <w:rPr>
          <w:b/>
          <w:sz w:val="20"/>
          <w:szCs w:val="20"/>
          <w:u w:val="single"/>
        </w:rPr>
        <w:t xml:space="preserve"> mahkemede davet edilmeden</w:t>
      </w:r>
      <w:r w:rsidR="00200741">
        <w:rPr>
          <w:b/>
          <w:sz w:val="20"/>
          <w:szCs w:val="20"/>
          <w:u w:val="single"/>
        </w:rPr>
        <w:t>,</w:t>
      </w:r>
      <w:r w:rsidR="00757A2C">
        <w:rPr>
          <w:b/>
          <w:sz w:val="20"/>
          <w:szCs w:val="20"/>
          <w:u w:val="single"/>
        </w:rPr>
        <w:t xml:space="preserve"> hukuki ve tıbbi çekinceleri</w:t>
      </w:r>
      <w:r w:rsidR="003D4C80">
        <w:rPr>
          <w:b/>
          <w:sz w:val="20"/>
          <w:szCs w:val="20"/>
          <w:u w:val="single"/>
        </w:rPr>
        <w:t>miz</w:t>
      </w:r>
      <w:r w:rsidR="00757A2C">
        <w:rPr>
          <w:b/>
          <w:sz w:val="20"/>
          <w:szCs w:val="20"/>
          <w:u w:val="single"/>
        </w:rPr>
        <w:t xml:space="preserve"> dinlenmeden</w:t>
      </w:r>
      <w:r w:rsidR="00665139">
        <w:rPr>
          <w:b/>
          <w:sz w:val="20"/>
          <w:szCs w:val="20"/>
          <w:u w:val="single"/>
        </w:rPr>
        <w:t xml:space="preserve"> karar</w:t>
      </w:r>
      <w:r w:rsidR="00757A2C">
        <w:rPr>
          <w:b/>
          <w:sz w:val="20"/>
          <w:szCs w:val="20"/>
          <w:u w:val="single"/>
        </w:rPr>
        <w:t xml:space="preserve"> verildiği,  </w:t>
      </w:r>
    </w:p>
    <w:p w14:paraId="6C920F06" w14:textId="77777777" w:rsidR="00757A2C" w:rsidRDefault="00757A2C" w:rsidP="005020E4">
      <w:pPr>
        <w:pStyle w:val="NormalWeb"/>
        <w:shd w:val="clear" w:color="auto" w:fill="FFFFFF"/>
        <w:spacing w:before="0" w:beforeAutospacing="0" w:after="0" w:afterAutospacing="0"/>
        <w:rPr>
          <w:b/>
          <w:sz w:val="20"/>
          <w:szCs w:val="20"/>
          <w:u w:val="single"/>
        </w:rPr>
      </w:pPr>
    </w:p>
    <w:p w14:paraId="3A573CE9" w14:textId="77777777" w:rsidR="005020E4" w:rsidRPr="00752C26" w:rsidRDefault="00757A2C" w:rsidP="005020E4">
      <w:pPr>
        <w:pStyle w:val="NormalWeb"/>
        <w:shd w:val="clear" w:color="auto" w:fill="FFFFFF"/>
        <w:spacing w:before="0" w:beforeAutospacing="0" w:after="0" w:afterAutospacing="0"/>
        <w:rPr>
          <w:bCs/>
          <w:color w:val="17222B"/>
          <w:sz w:val="20"/>
          <w:szCs w:val="20"/>
          <w:shd w:val="clear" w:color="auto" w:fill="FCFCFC"/>
        </w:rPr>
      </w:pPr>
      <w:r w:rsidRPr="00757A2C">
        <w:rPr>
          <w:b/>
          <w:sz w:val="20"/>
          <w:szCs w:val="20"/>
        </w:rPr>
        <w:t xml:space="preserve">                                                  2-)</w:t>
      </w:r>
      <w:r>
        <w:rPr>
          <w:b/>
          <w:sz w:val="20"/>
          <w:szCs w:val="20"/>
          <w:u w:val="single"/>
        </w:rPr>
        <w:t xml:space="preserve"> </w:t>
      </w:r>
      <w:r w:rsidR="005020E4" w:rsidRPr="00752C26">
        <w:rPr>
          <w:b/>
          <w:sz w:val="20"/>
          <w:szCs w:val="20"/>
          <w:u w:val="single"/>
        </w:rPr>
        <w:t>Anayasa Mahkemesinin 19/12/2023 tarih. 2020/22948 Başvuru numaralı Uğur Ali Naki YÜREĞİÇATAL kararı gereğince</w:t>
      </w:r>
      <w:r w:rsidR="00AF0186">
        <w:rPr>
          <w:sz w:val="20"/>
          <w:szCs w:val="20"/>
        </w:rPr>
        <w:t xml:space="preserve"> “</w:t>
      </w:r>
      <w:r>
        <w:rPr>
          <w:b/>
          <w:sz w:val="20"/>
          <w:szCs w:val="20"/>
          <w:u w:val="single"/>
        </w:rPr>
        <w:t>Kan</w:t>
      </w:r>
      <w:r w:rsidRPr="00752C26">
        <w:rPr>
          <w:b/>
          <w:sz w:val="20"/>
          <w:szCs w:val="20"/>
          <w:u w:val="single"/>
        </w:rPr>
        <w:t xml:space="preserve"> örneğinin bir defa</w:t>
      </w:r>
      <w:r w:rsidRPr="00752C26">
        <w:rPr>
          <w:sz w:val="20"/>
          <w:szCs w:val="20"/>
        </w:rPr>
        <w:t xml:space="preserve"> ve hastalık şüphesi halinde yenilenmek üzere sınırlı olarak </w:t>
      </w:r>
      <w:r w:rsidRPr="00752C26">
        <w:rPr>
          <w:b/>
          <w:sz w:val="20"/>
          <w:szCs w:val="20"/>
          <w:u w:val="single"/>
        </w:rPr>
        <w:t>alınabileceği</w:t>
      </w:r>
      <w:r>
        <w:rPr>
          <w:b/>
          <w:sz w:val="20"/>
          <w:szCs w:val="20"/>
          <w:u w:val="single"/>
        </w:rPr>
        <w:t>…</w:t>
      </w:r>
      <w:r>
        <w:rPr>
          <w:sz w:val="20"/>
          <w:szCs w:val="20"/>
        </w:rPr>
        <w:t>”</w:t>
      </w:r>
      <w:r w:rsidR="00200741">
        <w:rPr>
          <w:sz w:val="20"/>
          <w:szCs w:val="20"/>
        </w:rPr>
        <w:t xml:space="preserve">  hükmüne</w:t>
      </w:r>
      <w:r>
        <w:rPr>
          <w:sz w:val="20"/>
          <w:szCs w:val="20"/>
        </w:rPr>
        <w:t xml:space="preserve"> aykırı olarak verildiği, </w:t>
      </w:r>
      <w:r w:rsidR="005020E4" w:rsidRPr="00752C26">
        <w:rPr>
          <w:sz w:val="20"/>
          <w:szCs w:val="20"/>
        </w:rPr>
        <w:t>tedbir talebinde b</w:t>
      </w:r>
      <w:r w:rsidR="00BC49FE">
        <w:rPr>
          <w:sz w:val="20"/>
          <w:szCs w:val="20"/>
        </w:rPr>
        <w:t>ulunan idarenin ise 2. Kez test</w:t>
      </w:r>
      <w:r w:rsidR="005020E4" w:rsidRPr="00752C26">
        <w:rPr>
          <w:sz w:val="20"/>
          <w:szCs w:val="20"/>
        </w:rPr>
        <w:t xml:space="preserve"> kanı alınmasına ilişkin müşterek çocuğa özel yeterli tıbbi gerekçe sunmamış olması</w:t>
      </w:r>
      <w:r>
        <w:rPr>
          <w:sz w:val="20"/>
          <w:szCs w:val="20"/>
        </w:rPr>
        <w:t xml:space="preserve">, çocuğun ise </w:t>
      </w:r>
      <w:r w:rsidR="00665139">
        <w:rPr>
          <w:sz w:val="20"/>
          <w:szCs w:val="20"/>
        </w:rPr>
        <w:t xml:space="preserve">halihazırda sağlıklı olması, yapılan </w:t>
      </w:r>
      <w:r w:rsidR="00BC49FE">
        <w:rPr>
          <w:sz w:val="20"/>
          <w:szCs w:val="20"/>
        </w:rPr>
        <w:t xml:space="preserve">test sonuçlarına göre </w:t>
      </w:r>
      <w:r>
        <w:rPr>
          <w:sz w:val="20"/>
          <w:szCs w:val="20"/>
        </w:rPr>
        <w:t xml:space="preserve">söz konusu hastalık bulgularına </w:t>
      </w:r>
      <w:r w:rsidR="00665139">
        <w:rPr>
          <w:sz w:val="20"/>
          <w:szCs w:val="20"/>
        </w:rPr>
        <w:t xml:space="preserve">çocukta </w:t>
      </w:r>
      <w:r>
        <w:rPr>
          <w:sz w:val="20"/>
          <w:szCs w:val="20"/>
        </w:rPr>
        <w:t xml:space="preserve">rastlanmamış olması </w:t>
      </w:r>
      <w:r w:rsidR="005020E4" w:rsidRPr="00752C26">
        <w:rPr>
          <w:sz w:val="20"/>
          <w:szCs w:val="20"/>
        </w:rPr>
        <w:t xml:space="preserve">sebebi ile </w:t>
      </w:r>
      <w:r w:rsidR="005020E4" w:rsidRPr="00752C26">
        <w:rPr>
          <w:b/>
          <w:sz w:val="20"/>
          <w:szCs w:val="20"/>
          <w:u w:val="single"/>
        </w:rPr>
        <w:t xml:space="preserve">BOZULMASINI, </w:t>
      </w:r>
      <w:r w:rsidR="00665139">
        <w:rPr>
          <w:b/>
          <w:sz w:val="20"/>
          <w:szCs w:val="20"/>
          <w:u w:val="single"/>
        </w:rPr>
        <w:t>YEREL MAHKEME YERİNE GEÇİLEREK KARAR VERİLMESİNİ</w:t>
      </w:r>
      <w:r w:rsidR="00BC49FE">
        <w:rPr>
          <w:b/>
          <w:sz w:val="20"/>
          <w:szCs w:val="20"/>
          <w:u w:val="single"/>
        </w:rPr>
        <w:t xml:space="preserve"> VEYA </w:t>
      </w:r>
      <w:r w:rsidR="005020E4" w:rsidRPr="00752C26">
        <w:rPr>
          <w:b/>
          <w:sz w:val="20"/>
          <w:szCs w:val="20"/>
          <w:u w:val="single"/>
        </w:rPr>
        <w:t>YENİDEN YARGILAMA YAPILARAK TEDBİR TALEBİNİN REDDİ</w:t>
      </w:r>
      <w:r w:rsidR="005020E4" w:rsidRPr="00752C26">
        <w:rPr>
          <w:sz w:val="20"/>
          <w:szCs w:val="20"/>
        </w:rPr>
        <w:t xml:space="preserve"> yönünde karar verilmesini,</w:t>
      </w:r>
    </w:p>
    <w:p w14:paraId="3FC8877E" w14:textId="77777777" w:rsidR="005020E4" w:rsidRPr="00752C26" w:rsidRDefault="005020E4" w:rsidP="005020E4">
      <w:pPr>
        <w:pStyle w:val="NormalWeb"/>
        <w:shd w:val="clear" w:color="auto" w:fill="FFFFFF"/>
        <w:spacing w:before="0" w:beforeAutospacing="0" w:after="0" w:afterAutospacing="0"/>
        <w:rPr>
          <w:color w:val="222222"/>
          <w:sz w:val="20"/>
          <w:szCs w:val="20"/>
          <w:shd w:val="clear" w:color="auto" w:fill="FFFFFF"/>
        </w:rPr>
      </w:pPr>
      <w:r w:rsidRPr="00752C26">
        <w:rPr>
          <w:b/>
          <w:bCs/>
          <w:color w:val="17222B"/>
          <w:sz w:val="20"/>
          <w:szCs w:val="20"/>
          <w:shd w:val="clear" w:color="auto" w:fill="FCFCFC"/>
        </w:rPr>
        <w:t xml:space="preserve">                 </w:t>
      </w:r>
      <w:r w:rsidR="00BC49FE">
        <w:rPr>
          <w:b/>
          <w:bCs/>
          <w:color w:val="17222B"/>
          <w:sz w:val="20"/>
          <w:szCs w:val="20"/>
          <w:shd w:val="clear" w:color="auto" w:fill="FCFCFC"/>
        </w:rPr>
        <w:t xml:space="preserve">                                  3</w:t>
      </w:r>
      <w:r w:rsidRPr="00752C26">
        <w:rPr>
          <w:b/>
          <w:sz w:val="20"/>
          <w:szCs w:val="20"/>
        </w:rPr>
        <w:t>-)</w:t>
      </w:r>
      <w:r w:rsidRPr="00752C26">
        <w:rPr>
          <w:sz w:val="20"/>
          <w:szCs w:val="20"/>
        </w:rPr>
        <w:t xml:space="preserve"> Yargılama masrafları ile avukat tutmamız halinde vekâlet ücretinin karşı tarafa yüklenmesini saygı ile talep e deriz. Tarih: ………………</w:t>
      </w:r>
    </w:p>
    <w:p w14:paraId="0B02C63E" w14:textId="77777777" w:rsidR="005020E4" w:rsidRPr="00752C26" w:rsidRDefault="005020E4" w:rsidP="005020E4">
      <w:pPr>
        <w:spacing w:after="0"/>
        <w:rPr>
          <w:rFonts w:ascii="Times New Roman" w:hAnsi="Times New Roman" w:cs="Times New Roman"/>
          <w:color w:val="17222B"/>
          <w:sz w:val="20"/>
          <w:szCs w:val="20"/>
        </w:rPr>
      </w:pPr>
      <w:r w:rsidRPr="00752C26">
        <w:rPr>
          <w:rFonts w:ascii="Times New Roman" w:hAnsi="Times New Roman" w:cs="Times New Roman"/>
          <w:color w:val="17222B"/>
          <w:sz w:val="20"/>
          <w:szCs w:val="20"/>
        </w:rPr>
        <w:t xml:space="preserve">         </w:t>
      </w:r>
    </w:p>
    <w:p w14:paraId="047BE75C" w14:textId="77777777" w:rsidR="005020E4" w:rsidRPr="00752C26" w:rsidRDefault="005020E4" w:rsidP="005020E4">
      <w:pPr>
        <w:spacing w:after="0"/>
        <w:rPr>
          <w:rFonts w:ascii="Times New Roman" w:hAnsi="Times New Roman" w:cs="Times New Roman"/>
          <w:color w:val="17222B"/>
          <w:sz w:val="20"/>
          <w:szCs w:val="20"/>
        </w:rPr>
      </w:pPr>
      <w:r w:rsidRPr="00752C26">
        <w:rPr>
          <w:rFonts w:ascii="Times New Roman" w:hAnsi="Times New Roman" w:cs="Times New Roman"/>
          <w:color w:val="17222B"/>
          <w:sz w:val="20"/>
          <w:szCs w:val="20"/>
        </w:rPr>
        <w:t xml:space="preserve">                    Anne </w:t>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r>
      <w:r w:rsidRPr="00752C26">
        <w:rPr>
          <w:rFonts w:ascii="Times New Roman" w:hAnsi="Times New Roman" w:cs="Times New Roman"/>
          <w:color w:val="17222B"/>
          <w:sz w:val="20"/>
          <w:szCs w:val="20"/>
        </w:rPr>
        <w:tab/>
        <w:t xml:space="preserve">    Baba </w:t>
      </w:r>
    </w:p>
    <w:p w14:paraId="206755B1" w14:textId="77777777" w:rsidR="005020E4" w:rsidRPr="00752C26" w:rsidRDefault="00AF0186" w:rsidP="005020E4">
      <w:pPr>
        <w:spacing w:after="0"/>
        <w:rPr>
          <w:rFonts w:ascii="Times New Roman" w:hAnsi="Times New Roman" w:cs="Times New Roman"/>
          <w:sz w:val="20"/>
          <w:szCs w:val="20"/>
        </w:rPr>
      </w:pPr>
      <w:r>
        <w:rPr>
          <w:rFonts w:ascii="Times New Roman" w:hAnsi="Times New Roman" w:cs="Times New Roman"/>
          <w:b/>
          <w:sz w:val="20"/>
          <w:szCs w:val="20"/>
        </w:rPr>
        <w:t xml:space="preserve">                             </w:t>
      </w:r>
      <w:r w:rsidR="005020E4" w:rsidRPr="00752C26">
        <w:rPr>
          <w:rFonts w:ascii="Times New Roman" w:hAnsi="Times New Roman" w:cs="Times New Roman"/>
          <w:color w:val="17222B"/>
          <w:sz w:val="20"/>
          <w:szCs w:val="20"/>
        </w:rPr>
        <w:t xml:space="preserve">                                                 </w:t>
      </w:r>
      <w:r w:rsidR="005020E4" w:rsidRPr="00752C26">
        <w:rPr>
          <w:rFonts w:ascii="Times New Roman" w:hAnsi="Times New Roman" w:cs="Times New Roman"/>
          <w:color w:val="17222B"/>
          <w:sz w:val="20"/>
          <w:szCs w:val="20"/>
        </w:rPr>
        <w:br/>
      </w:r>
    </w:p>
    <w:p w14:paraId="374F33A7" w14:textId="77777777" w:rsidR="005020E4" w:rsidRDefault="005020E4" w:rsidP="005020E4">
      <w:pPr>
        <w:rPr>
          <w:rFonts w:ascii="Times New Roman" w:hAnsi="Times New Roman" w:cs="Times New Roman"/>
          <w:sz w:val="20"/>
          <w:szCs w:val="20"/>
        </w:rPr>
      </w:pPr>
    </w:p>
    <w:p w14:paraId="747D6B07" w14:textId="77777777" w:rsidR="005020E4" w:rsidRDefault="005020E4" w:rsidP="005020E4">
      <w:pPr>
        <w:spacing w:after="0"/>
        <w:rPr>
          <w:rFonts w:ascii="Times New Roman" w:hAnsi="Times New Roman" w:cs="Times New Roman"/>
          <w:b/>
          <w:sz w:val="20"/>
          <w:szCs w:val="20"/>
        </w:rPr>
      </w:pPr>
    </w:p>
    <w:p w14:paraId="0A7FD1D3" w14:textId="77777777" w:rsidR="005020E4" w:rsidRDefault="005020E4" w:rsidP="005020E4">
      <w:pPr>
        <w:spacing w:after="0"/>
        <w:rPr>
          <w:rFonts w:ascii="Times New Roman" w:hAnsi="Times New Roman" w:cs="Times New Roman"/>
          <w:b/>
          <w:sz w:val="20"/>
          <w:szCs w:val="20"/>
        </w:rPr>
      </w:pPr>
    </w:p>
    <w:p w14:paraId="64A13CE1" w14:textId="77777777" w:rsidR="005020E4" w:rsidRDefault="005020E4" w:rsidP="005020E4">
      <w:pPr>
        <w:spacing w:after="0"/>
        <w:rPr>
          <w:rFonts w:ascii="Times New Roman" w:hAnsi="Times New Roman" w:cs="Times New Roman"/>
          <w:b/>
          <w:sz w:val="20"/>
          <w:szCs w:val="20"/>
        </w:rPr>
      </w:pPr>
    </w:p>
    <w:p w14:paraId="18A96A8B" w14:textId="77777777" w:rsidR="005020E4" w:rsidRDefault="005020E4" w:rsidP="005020E4">
      <w:pPr>
        <w:spacing w:after="0"/>
        <w:rPr>
          <w:rFonts w:ascii="Times New Roman" w:hAnsi="Times New Roman" w:cs="Times New Roman"/>
          <w:b/>
          <w:sz w:val="20"/>
          <w:szCs w:val="20"/>
        </w:rPr>
      </w:pPr>
    </w:p>
    <w:p w14:paraId="36691211" w14:textId="77777777" w:rsidR="00200741" w:rsidRDefault="00200741" w:rsidP="005020E4">
      <w:pPr>
        <w:spacing w:after="0"/>
        <w:rPr>
          <w:rFonts w:ascii="Times New Roman" w:hAnsi="Times New Roman" w:cs="Times New Roman"/>
          <w:b/>
          <w:sz w:val="20"/>
          <w:szCs w:val="20"/>
        </w:rPr>
      </w:pPr>
    </w:p>
    <w:p w14:paraId="77E6D929" w14:textId="77777777" w:rsidR="005020E4" w:rsidRDefault="005020E4" w:rsidP="005020E4">
      <w:pPr>
        <w:spacing w:after="0"/>
        <w:rPr>
          <w:rFonts w:ascii="Times New Roman" w:hAnsi="Times New Roman" w:cs="Times New Roman"/>
          <w:sz w:val="20"/>
          <w:szCs w:val="20"/>
        </w:rPr>
      </w:pPr>
      <w:r w:rsidRPr="0062364B">
        <w:rPr>
          <w:rFonts w:ascii="Times New Roman" w:hAnsi="Times New Roman" w:cs="Times New Roman"/>
          <w:b/>
          <w:sz w:val="20"/>
          <w:szCs w:val="20"/>
        </w:rPr>
        <w:t>EKLER:</w:t>
      </w:r>
      <w:r>
        <w:rPr>
          <w:rFonts w:ascii="Times New Roman" w:hAnsi="Times New Roman" w:cs="Times New Roman"/>
          <w:sz w:val="20"/>
          <w:szCs w:val="20"/>
        </w:rPr>
        <w:t xml:space="preserve"> </w:t>
      </w:r>
      <w:r w:rsidRPr="0062364B">
        <w:rPr>
          <w:rFonts w:ascii="Times New Roman" w:hAnsi="Times New Roman" w:cs="Times New Roman"/>
          <w:b/>
          <w:sz w:val="20"/>
          <w:szCs w:val="20"/>
        </w:rPr>
        <w:t>1-)</w:t>
      </w:r>
      <w:r w:rsidR="00200741">
        <w:rPr>
          <w:rFonts w:ascii="Times New Roman" w:hAnsi="Times New Roman" w:cs="Times New Roman"/>
          <w:sz w:val="20"/>
          <w:szCs w:val="20"/>
        </w:rPr>
        <w:t xml:space="preserve"> Çocuktan bir kere test kanı alınarak </w:t>
      </w:r>
      <w:r w:rsidR="00200741" w:rsidRPr="00926831">
        <w:rPr>
          <w:rFonts w:ascii="Times New Roman" w:eastAsia="Times New Roman" w:hAnsi="Times New Roman" w:cs="Times New Roman"/>
          <w:b/>
          <w:sz w:val="20"/>
          <w:szCs w:val="20"/>
          <w:u w:val="single"/>
          <w:lang w:eastAsia="tr-TR"/>
        </w:rPr>
        <w:t xml:space="preserve">6 genetik hastalığın tarandığı </w:t>
      </w:r>
      <w:proofErr w:type="spellStart"/>
      <w:r w:rsidR="00200741" w:rsidRPr="00926831">
        <w:rPr>
          <w:rFonts w:ascii="Times New Roman" w:eastAsia="Times New Roman" w:hAnsi="Times New Roman" w:cs="Times New Roman"/>
          <w:b/>
          <w:sz w:val="20"/>
          <w:szCs w:val="20"/>
          <w:u w:val="single"/>
          <w:lang w:eastAsia="tr-TR"/>
        </w:rPr>
        <w:t>neonatal</w:t>
      </w:r>
      <w:proofErr w:type="spellEnd"/>
      <w:r w:rsidR="00200741" w:rsidRPr="00926831">
        <w:rPr>
          <w:rFonts w:ascii="Times New Roman" w:eastAsia="Times New Roman" w:hAnsi="Times New Roman" w:cs="Times New Roman"/>
          <w:b/>
          <w:sz w:val="20"/>
          <w:szCs w:val="20"/>
          <w:u w:val="single"/>
          <w:lang w:eastAsia="tr-TR"/>
        </w:rPr>
        <w:t xml:space="preserve"> tarama testleri yapılmış</w:t>
      </w:r>
      <w:r>
        <w:rPr>
          <w:rFonts w:ascii="Times New Roman" w:hAnsi="Times New Roman" w:cs="Times New Roman"/>
          <w:sz w:val="20"/>
          <w:szCs w:val="20"/>
        </w:rPr>
        <w:t xml:space="preserve"> </w:t>
      </w:r>
      <w:r w:rsidR="00200741">
        <w:rPr>
          <w:rFonts w:ascii="Times New Roman" w:hAnsi="Times New Roman" w:cs="Times New Roman"/>
          <w:sz w:val="20"/>
          <w:szCs w:val="20"/>
        </w:rPr>
        <w:t>olduğuna dair</w:t>
      </w:r>
      <w:r w:rsidR="00AF0186">
        <w:rPr>
          <w:rFonts w:ascii="Times New Roman" w:hAnsi="Times New Roman" w:cs="Times New Roman"/>
          <w:sz w:val="20"/>
          <w:szCs w:val="20"/>
        </w:rPr>
        <w:t>…………………….</w:t>
      </w:r>
      <w:r>
        <w:rPr>
          <w:rFonts w:ascii="Times New Roman" w:hAnsi="Times New Roman" w:cs="Times New Roman"/>
          <w:sz w:val="20"/>
          <w:szCs w:val="20"/>
        </w:rPr>
        <w:t>Hastanesi epikriz raporu ve diğer ilgili tıbbi kayıtlar.</w:t>
      </w:r>
    </w:p>
    <w:p w14:paraId="6E25E291" w14:textId="77777777" w:rsidR="005020E4" w:rsidRDefault="005020E4" w:rsidP="005020E4">
      <w:pPr>
        <w:spacing w:after="0"/>
        <w:rPr>
          <w:rFonts w:ascii="Times New Roman" w:hAnsi="Times New Roman" w:cs="Times New Roman"/>
          <w:sz w:val="20"/>
          <w:szCs w:val="20"/>
        </w:rPr>
      </w:pPr>
      <w:r w:rsidRPr="0062364B">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Pr="0062364B">
        <w:rPr>
          <w:rFonts w:ascii="Times New Roman" w:hAnsi="Times New Roman" w:cs="Times New Roman"/>
          <w:b/>
          <w:sz w:val="20"/>
          <w:szCs w:val="20"/>
        </w:rPr>
        <w:t xml:space="preserve">2-) </w:t>
      </w:r>
      <w:r w:rsidRPr="00752C26">
        <w:rPr>
          <w:rFonts w:ascii="Times New Roman" w:hAnsi="Times New Roman" w:cs="Times New Roman"/>
          <w:sz w:val="20"/>
          <w:szCs w:val="20"/>
        </w:rPr>
        <w:t>19/12/2023 tarih. 2020/22948 Başvuru numaralı Uğur A</w:t>
      </w:r>
      <w:r>
        <w:rPr>
          <w:rFonts w:ascii="Times New Roman" w:hAnsi="Times New Roman" w:cs="Times New Roman"/>
          <w:sz w:val="20"/>
          <w:szCs w:val="20"/>
        </w:rPr>
        <w:t xml:space="preserve">li Naki YÜREĞİÇATAL başvurusu hakkındaki Anayasa Mahkemesi Kararı. </w:t>
      </w:r>
    </w:p>
    <w:p w14:paraId="3E71CB70" w14:textId="77777777" w:rsidR="005020E4" w:rsidRPr="00752C26" w:rsidRDefault="005020E4" w:rsidP="005020E4">
      <w:pPr>
        <w:rPr>
          <w:rFonts w:ascii="Times New Roman" w:hAnsi="Times New Roman" w:cs="Times New Roman"/>
          <w:sz w:val="20"/>
          <w:szCs w:val="20"/>
        </w:rPr>
      </w:pPr>
      <w:r>
        <w:rPr>
          <w:rFonts w:ascii="Times New Roman" w:hAnsi="Times New Roman" w:cs="Times New Roman"/>
          <w:sz w:val="20"/>
          <w:szCs w:val="20"/>
        </w:rPr>
        <w:t xml:space="preserve">               </w:t>
      </w:r>
      <w:r w:rsidR="00200741">
        <w:rPr>
          <w:rFonts w:ascii="Times New Roman" w:hAnsi="Times New Roman" w:cs="Times New Roman"/>
          <w:sz w:val="20"/>
          <w:szCs w:val="20"/>
        </w:rPr>
        <w:t xml:space="preserve"> </w:t>
      </w:r>
      <w:r w:rsidRPr="0062364B">
        <w:rPr>
          <w:rFonts w:ascii="Times New Roman" w:hAnsi="Times New Roman" w:cs="Times New Roman"/>
          <w:b/>
          <w:sz w:val="20"/>
          <w:szCs w:val="20"/>
        </w:rPr>
        <w:t>3-)</w:t>
      </w:r>
      <w:r>
        <w:rPr>
          <w:rFonts w:ascii="Times New Roman" w:hAnsi="Times New Roman" w:cs="Times New Roman"/>
          <w:sz w:val="20"/>
          <w:szCs w:val="20"/>
        </w:rPr>
        <w:t xml:space="preserve"> </w:t>
      </w:r>
      <w:r w:rsidR="00200741">
        <w:rPr>
          <w:rFonts w:ascii="Times New Roman" w:hAnsi="Times New Roman" w:cs="Times New Roman"/>
          <w:sz w:val="20"/>
          <w:szCs w:val="20"/>
        </w:rPr>
        <w:t>Doğumdan kısa süre sonra t</w:t>
      </w:r>
      <w:r>
        <w:rPr>
          <w:rFonts w:ascii="Times New Roman" w:hAnsi="Times New Roman" w:cs="Times New Roman"/>
          <w:sz w:val="20"/>
          <w:szCs w:val="20"/>
        </w:rPr>
        <w:t>opuk kanı alınımının zararlı olduğuna dair ilgili makaleler.</w:t>
      </w:r>
    </w:p>
    <w:p w14:paraId="2E965DC8" w14:textId="77777777" w:rsidR="004554DF" w:rsidRDefault="004554DF"/>
    <w:sectPr w:rsidR="004554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20E4"/>
    <w:rsid w:val="00200741"/>
    <w:rsid w:val="003046D8"/>
    <w:rsid w:val="00374A07"/>
    <w:rsid w:val="003D4C80"/>
    <w:rsid w:val="004554DF"/>
    <w:rsid w:val="005020E4"/>
    <w:rsid w:val="0061635B"/>
    <w:rsid w:val="00665139"/>
    <w:rsid w:val="00757A2C"/>
    <w:rsid w:val="0085164B"/>
    <w:rsid w:val="00926831"/>
    <w:rsid w:val="009C2A85"/>
    <w:rsid w:val="00A43595"/>
    <w:rsid w:val="00AF0186"/>
    <w:rsid w:val="00B211EB"/>
    <w:rsid w:val="00BC49FE"/>
    <w:rsid w:val="00CC1A48"/>
    <w:rsid w:val="00CF1E64"/>
    <w:rsid w:val="00ED2006"/>
    <w:rsid w:val="00F960C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E01C56"/>
  <w15:chartTrackingRefBased/>
  <w15:docId w15:val="{A83CBD0A-097D-4117-8D57-6DA8C4A4A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0E4"/>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5020E4"/>
    <w:rPr>
      <w:b/>
      <w:bCs/>
    </w:rPr>
  </w:style>
  <w:style w:type="paragraph" w:styleId="NormalWeb">
    <w:name w:val="Normal (Web)"/>
    <w:basedOn w:val="Normal"/>
    <w:uiPriority w:val="99"/>
    <w:unhideWhenUsed/>
    <w:rsid w:val="005020E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3064</Words>
  <Characters>17468</Characters>
  <Application>Microsoft Office Word</Application>
  <DocSecurity>0</DocSecurity>
  <Lines>145</Lines>
  <Paragraphs>40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20492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CKO</cp:lastModifiedBy>
  <cp:revision>2</cp:revision>
  <dcterms:created xsi:type="dcterms:W3CDTF">2025-03-08T14:24:00Z</dcterms:created>
  <dcterms:modified xsi:type="dcterms:W3CDTF">2025-03-08T14:24:00Z</dcterms:modified>
</cp:coreProperties>
</file>